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44"/>
          <w:szCs w:val="44"/>
        </w:rPr>
      </w:pPr>
      <w:bookmarkStart w:colFirst="0" w:colLast="0" w:name="_heading=h.207pxrx3roy9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  <w:rtl w:val="0"/>
        </w:rPr>
        <w:t xml:space="preserve">Chennakeshava Temple </w:t>
      </w:r>
      <w:r w:rsidDel="00000000" w:rsidR="00000000" w:rsidRPr="00000000">
        <w:rPr>
          <w:rFonts w:ascii="Times New Roman" w:cs="Times New Roman" w:eastAsia="Times New Roman" w:hAnsi="Times New Roman"/>
          <w:sz w:val="44"/>
          <w:szCs w:val="4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               </w:t>
      </w:r>
      <w:r w:rsidDel="00000000" w:rsidR="00000000" w:rsidRPr="00000000">
        <w:rPr>
          <w:rFonts w:ascii="Times New Roman" w:cs="Times New Roman" w:eastAsia="Times New Roman" w:hAnsi="Times New Roman"/>
          <w:sz w:val="44"/>
          <w:szCs w:val="44"/>
          <w:rtl w:val="0"/>
        </w:rPr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About Chennakeshava Temple:-</w:t>
      </w:r>
    </w:p>
    <w:p w:rsidR="00000000" w:rsidDel="00000000" w:rsidP="00000000" w:rsidRDefault="00000000" w:rsidRPr="00000000" w14:paraId="00000003">
      <w:pPr>
        <w:spacing w:after="240" w:before="240" w:lin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The Chennakeshava Temple in Belur, Karnataka</w:t>
      </w:r>
      <w:r w:rsidDel="00000000" w:rsidR="00000000" w:rsidRPr="00000000">
        <w:rPr>
          <w:sz w:val="24"/>
          <w:szCs w:val="24"/>
          <w:rtl w:val="0"/>
        </w:rPr>
        <w:t xml:space="preserve">, stands as a magnificent testament to the artistic and architectural brilliance of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Hoysala dynasty</w:t>
      </w:r>
      <w:r w:rsidDel="00000000" w:rsidR="00000000" w:rsidRPr="00000000">
        <w:rPr>
          <w:sz w:val="24"/>
          <w:szCs w:val="24"/>
          <w:rtl w:val="0"/>
        </w:rPr>
        <w:t xml:space="preserve">. Built in the 12th century by </w:t>
      </w:r>
      <w:r w:rsidDel="00000000" w:rsidR="00000000" w:rsidRPr="00000000">
        <w:rPr>
          <w:b w:val="1"/>
          <w:sz w:val="24"/>
          <w:szCs w:val="24"/>
          <w:rtl w:val="0"/>
        </w:rPr>
        <w:t xml:space="preserve">King Vishnuvardhana</w:t>
      </w:r>
      <w:r w:rsidDel="00000000" w:rsidR="00000000" w:rsidRPr="00000000">
        <w:rPr>
          <w:sz w:val="24"/>
          <w:szCs w:val="24"/>
          <w:rtl w:val="0"/>
        </w:rPr>
        <w:t xml:space="preserve"> to commemorate his victory over the Cholas, this temple is dedicated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Lord Vishnu</w:t>
      </w:r>
      <w:r w:rsidDel="00000000" w:rsidR="00000000" w:rsidRPr="00000000">
        <w:rPr>
          <w:sz w:val="24"/>
          <w:szCs w:val="24"/>
          <w:rtl w:val="0"/>
        </w:rPr>
        <w:t xml:space="preserve">, who is worshipped here as </w:t>
      </w:r>
      <w:r w:rsidDel="00000000" w:rsidR="00000000" w:rsidRPr="00000000">
        <w:rPr>
          <w:i w:val="1"/>
          <w:sz w:val="24"/>
          <w:szCs w:val="24"/>
          <w:rtl w:val="0"/>
        </w:rPr>
        <w:t xml:space="preserve">Chennakeshava</w:t>
      </w:r>
      <w:r w:rsidDel="00000000" w:rsidR="00000000" w:rsidRPr="00000000">
        <w:rPr>
          <w:sz w:val="24"/>
          <w:szCs w:val="24"/>
          <w:rtl w:val="0"/>
        </w:rPr>
        <w:t xml:space="preserve">, meaning “handsome Vishnu.”</w:t>
      </w:r>
    </w:p>
    <w:p w:rsidR="00000000" w:rsidDel="00000000" w:rsidP="00000000" w:rsidRDefault="00000000" w:rsidRPr="00000000" w14:paraId="00000004">
      <w:pPr>
        <w:spacing w:after="240" w:before="24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Renowned for its </w:t>
      </w:r>
      <w:r w:rsidDel="00000000" w:rsidR="00000000" w:rsidRPr="00000000">
        <w:rPr>
          <w:b w:val="1"/>
          <w:sz w:val="24"/>
          <w:szCs w:val="24"/>
          <w:rtl w:val="0"/>
        </w:rPr>
        <w:t xml:space="preserve">exquisite craftsmanship</w:t>
      </w:r>
      <w:r w:rsidDel="00000000" w:rsidR="00000000" w:rsidRPr="00000000">
        <w:rPr>
          <w:sz w:val="24"/>
          <w:szCs w:val="24"/>
          <w:rtl w:val="0"/>
        </w:rPr>
        <w:t xml:space="preserve">, the temple showcases an astonishing array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intricate carvings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detailed friezes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finely sculpted figures</w:t>
      </w:r>
      <w:r w:rsidDel="00000000" w:rsidR="00000000" w:rsidRPr="00000000">
        <w:rPr>
          <w:sz w:val="24"/>
          <w:szCs w:val="24"/>
          <w:rtl w:val="0"/>
        </w:rPr>
        <w:t xml:space="preserve"> that adorn nearly every surface. The central deity, carved from black stone, is widely considered one of the most graceful representations of Vishnu in South India.</w:t>
      </w:r>
    </w:p>
    <w:p w:rsidR="00000000" w:rsidDel="00000000" w:rsidP="00000000" w:rsidRDefault="00000000" w:rsidRPr="00000000" w14:paraId="00000005">
      <w:pPr>
        <w:spacing w:after="240" w:before="24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Architecturally, the temple is distinguished by its </w:t>
      </w:r>
      <w:r w:rsidDel="00000000" w:rsidR="00000000" w:rsidRPr="00000000">
        <w:rPr>
          <w:b w:val="1"/>
          <w:sz w:val="24"/>
          <w:szCs w:val="24"/>
          <w:rtl w:val="0"/>
        </w:rPr>
        <w:t xml:space="preserve">star-shaped platform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lathe-turned pillars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ornate pillared halls</w:t>
      </w:r>
      <w:r w:rsidDel="00000000" w:rsidR="00000000" w:rsidRPr="00000000">
        <w:rPr>
          <w:sz w:val="24"/>
          <w:szCs w:val="24"/>
          <w:rtl w:val="0"/>
        </w:rPr>
        <w:t xml:space="preserve">. Narrative panels depict vibrant scenes from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Ramayana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Mahabharata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Bhagavata Purana</w:t>
      </w:r>
      <w:r w:rsidDel="00000000" w:rsidR="00000000" w:rsidRPr="00000000">
        <w:rPr>
          <w:sz w:val="24"/>
          <w:szCs w:val="24"/>
          <w:rtl w:val="0"/>
        </w:rPr>
        <w:t xml:space="preserve">, each rendered with astonishing detail and emotional depth. These carvings not only serve a decorative purpose but also bring sacred stories to life in stone.</w:t>
      </w:r>
    </w:p>
    <w:p w:rsidR="00000000" w:rsidDel="00000000" w:rsidP="00000000" w:rsidRDefault="00000000" w:rsidRPr="00000000" w14:paraId="00000006">
      <w:pPr>
        <w:spacing w:after="240" w:before="24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What truly sets Chennakeshava apart is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delicacy and precision</w:t>
      </w:r>
      <w:r w:rsidDel="00000000" w:rsidR="00000000" w:rsidRPr="00000000">
        <w:rPr>
          <w:sz w:val="24"/>
          <w:szCs w:val="24"/>
          <w:rtl w:val="0"/>
        </w:rPr>
        <w:t xml:space="preserve"> of its sculpture work—hallmarks of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Hoysala style</w:t>
      </w:r>
      <w:r w:rsidDel="00000000" w:rsidR="00000000" w:rsidRPr="00000000">
        <w:rPr>
          <w:sz w:val="24"/>
          <w:szCs w:val="24"/>
          <w:rtl w:val="0"/>
        </w:rPr>
        <w:t xml:space="preserve">—which elevate it from a place of worship to a celebration of divine artistry. The temple complex also includes </w:t>
      </w:r>
      <w:r w:rsidDel="00000000" w:rsidR="00000000" w:rsidRPr="00000000">
        <w:rPr>
          <w:b w:val="1"/>
          <w:sz w:val="24"/>
          <w:szCs w:val="24"/>
          <w:rtl w:val="0"/>
        </w:rPr>
        <w:t xml:space="preserve">subsidiary shrines</w:t>
      </w:r>
      <w:r w:rsidDel="00000000" w:rsidR="00000000" w:rsidRPr="00000000">
        <w:rPr>
          <w:sz w:val="24"/>
          <w:szCs w:val="24"/>
          <w:rtl w:val="0"/>
        </w:rPr>
        <w:t xml:space="preserve">, a </w:t>
      </w:r>
      <w:r w:rsidDel="00000000" w:rsidR="00000000" w:rsidRPr="00000000">
        <w:rPr>
          <w:b w:val="1"/>
          <w:sz w:val="24"/>
          <w:szCs w:val="24"/>
          <w:rtl w:val="0"/>
        </w:rPr>
        <w:t xml:space="preserve">tranquil courtyard</w:t>
      </w:r>
      <w:r w:rsidDel="00000000" w:rsidR="00000000" w:rsidRPr="00000000">
        <w:rPr>
          <w:sz w:val="24"/>
          <w:szCs w:val="24"/>
          <w:rtl w:val="0"/>
        </w:rPr>
        <w:t xml:space="preserve">, and an </w:t>
      </w:r>
      <w:r w:rsidDel="00000000" w:rsidR="00000000" w:rsidRPr="00000000">
        <w:rPr>
          <w:b w:val="1"/>
          <w:sz w:val="24"/>
          <w:szCs w:val="24"/>
          <w:rtl w:val="0"/>
        </w:rPr>
        <w:t xml:space="preserve">atmosphere of serene devotion</w:t>
      </w:r>
      <w:r w:rsidDel="00000000" w:rsidR="00000000" w:rsidRPr="00000000">
        <w:rPr>
          <w:sz w:val="24"/>
          <w:szCs w:val="24"/>
          <w:rtl w:val="0"/>
        </w:rPr>
        <w:t xml:space="preserve">, drawing pilgrims, historians, and art lovers alike.</w:t>
      </w:r>
    </w:p>
    <w:p w:rsidR="00000000" w:rsidDel="00000000" w:rsidP="00000000" w:rsidRDefault="00000000" w:rsidRPr="00000000" w14:paraId="00000007">
      <w:pPr>
        <w:spacing w:after="240" w:before="24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Recognized as one of the finest examples of Hoysala architecture, the Chennakeshava Temple remains a </w:t>
      </w:r>
      <w:r w:rsidDel="00000000" w:rsidR="00000000" w:rsidRPr="00000000">
        <w:rPr>
          <w:b w:val="1"/>
          <w:sz w:val="24"/>
          <w:szCs w:val="24"/>
          <w:rtl w:val="0"/>
        </w:rPr>
        <w:t xml:space="preserve">living monument</w:t>
      </w:r>
      <w:r w:rsidDel="00000000" w:rsidR="00000000" w:rsidRPr="00000000">
        <w:rPr>
          <w:sz w:val="24"/>
          <w:szCs w:val="24"/>
          <w:rtl w:val="0"/>
        </w:rPr>
        <w:t xml:space="preserve"> to the confluence of faith, craftsmanship, and royal patronage in medieval South India.</w:t>
      </w:r>
    </w:p>
    <w:p w:rsidR="00000000" w:rsidDel="00000000" w:rsidP="00000000" w:rsidRDefault="00000000" w:rsidRPr="00000000" w14:paraId="00000008">
      <w:pPr>
        <w:spacing w:after="280" w:before="280"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Itinerary related to Chennakeshava Temple :</w:t>
      </w:r>
    </w:p>
    <w:p w:rsidR="00000000" w:rsidDel="00000000" w:rsidP="00000000" w:rsidRDefault="00000000" w:rsidRPr="00000000" w14:paraId="0000000A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Destinations Visited: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Bangalore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Lepakshi,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Hospet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Hampi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Chikmagalur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Belur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Halebidu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Hassan</w:t>
      </w:r>
    </w:p>
    <w:p w:rsidR="00000000" w:rsidDel="00000000" w:rsidP="00000000" w:rsidRDefault="00000000" w:rsidRPr="00000000" w14:paraId="00000013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Attractions: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Veerabhadra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16th-century Vijayanagara-style temple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Hanging Pillar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Engineering marvel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Nandi Statue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Monolithic bull sculpture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Attractions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En route countryside of Karnataka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Virupaksha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Vittala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&amp; Stone Chariot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Lotus Mahal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Elephant Stables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Hazara Rama Temple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Queen's Bath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Matanga Hill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Hampi Bazaar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9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Chennakeshava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Belur – Richly sculpted Hoysala temple</w:t>
      </w:r>
    </w:p>
    <w:p w:rsidR="00000000" w:rsidDel="00000000" w:rsidP="00000000" w:rsidRDefault="00000000" w:rsidRPr="00000000" w14:paraId="0000001C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Hoysaleswara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Halebidu – Exquisite outer wall carvings</w:t>
      </w:r>
    </w:p>
    <w:p w:rsidR="00000000" w:rsidDel="00000000" w:rsidP="00000000" w:rsidRDefault="00000000" w:rsidRPr="00000000" w14:paraId="0000001D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Local crafts and heritage villages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Leisure day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or optional visit to:</w:t>
      </w:r>
    </w:p>
    <w:p w:rsidR="00000000" w:rsidDel="00000000" w:rsidP="00000000" w:rsidRDefault="00000000" w:rsidRPr="00000000" w14:paraId="0000001F">
      <w:pPr>
        <w:numPr>
          <w:ilvl w:val="1"/>
          <w:numId w:val="9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Shravanabelagola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Jain pilgrimage center with 57-ft monolithic statue of Gommateshwara (90 km round trip)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Attractions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Drive through scenic countryside, optional Bangalore short tour (if time allows)</w:t>
      </w:r>
    </w:p>
    <w:p w:rsidR="00000000" w:rsidDel="00000000" w:rsidP="00000000" w:rsidRDefault="00000000" w:rsidRPr="00000000" w14:paraId="00000021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Itinerary:</w:t>
      </w:r>
    </w:p>
    <w:p w:rsidR="00000000" w:rsidDel="00000000" w:rsidP="00000000" w:rsidRDefault="00000000" w:rsidRPr="00000000" w14:paraId="00000023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01: Arrive Bangalore – Drive to Lepakshi (120 km / 3 hrs)</w:t>
      </w:r>
    </w:p>
    <w:p w:rsidR="00000000" w:rsidDel="00000000" w:rsidP="00000000" w:rsidRDefault="00000000" w:rsidRPr="00000000" w14:paraId="00000024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Arrive at Bangalore Airport/Railway Station in the morning</w:t>
      </w:r>
    </w:p>
    <w:p w:rsidR="00000000" w:rsidDel="00000000" w:rsidP="00000000" w:rsidRDefault="00000000" w:rsidRPr="00000000" w14:paraId="00000025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Meet &amp; greet, then 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Lepakshi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(located in Andhra Pradesh)</w:t>
      </w:r>
    </w:p>
    <w:p w:rsidR="00000000" w:rsidDel="00000000" w:rsidP="00000000" w:rsidRDefault="00000000" w:rsidRPr="00000000" w14:paraId="00000026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Veerabhadra Temple Complex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explore the hanging pillar and massive Nandi</w:t>
      </w:r>
    </w:p>
    <w:p w:rsidR="00000000" w:rsidDel="00000000" w:rsidP="00000000" w:rsidRDefault="00000000" w:rsidRPr="00000000" w14:paraId="00000027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Check-in to hotel in Lepakshi / nearby area</w:t>
      </w:r>
    </w:p>
    <w:p w:rsidR="00000000" w:rsidDel="00000000" w:rsidP="00000000" w:rsidRDefault="00000000" w:rsidRPr="00000000" w14:paraId="00000028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Evening at leisure</w:t>
      </w:r>
    </w:p>
    <w:p w:rsidR="00000000" w:rsidDel="00000000" w:rsidP="00000000" w:rsidRDefault="00000000" w:rsidRPr="00000000" w14:paraId="00000029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Lepakshi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02: Lepakshi – Hospet (320 km / 6.5–7 hrs)</w:t>
      </w:r>
    </w:p>
    <w:p w:rsidR="00000000" w:rsidDel="00000000" w:rsidP="00000000" w:rsidRDefault="00000000" w:rsidRPr="00000000" w14:paraId="0000002C">
      <w:pPr>
        <w:numPr>
          <w:ilvl w:val="0"/>
          <w:numId w:val="6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depart for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Hospet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the gateway town to Hampi</w:t>
      </w:r>
    </w:p>
    <w:p w:rsidR="00000000" w:rsidDel="00000000" w:rsidP="00000000" w:rsidRDefault="00000000" w:rsidRPr="00000000" w14:paraId="0000002D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through rural Karnataka with stops for refreshments</w:t>
      </w:r>
    </w:p>
    <w:p w:rsidR="00000000" w:rsidDel="00000000" w:rsidP="00000000" w:rsidRDefault="00000000" w:rsidRPr="00000000" w14:paraId="0000002E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Arrive in Hospet by evening, check in to hotel</w:t>
      </w:r>
    </w:p>
    <w:p w:rsidR="00000000" w:rsidDel="00000000" w:rsidP="00000000" w:rsidRDefault="00000000" w:rsidRPr="00000000" w14:paraId="0000002F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Rest and relax</w:t>
      </w:r>
    </w:p>
    <w:p w:rsidR="00000000" w:rsidDel="00000000" w:rsidP="00000000" w:rsidRDefault="00000000" w:rsidRPr="00000000" w14:paraId="00000030">
      <w:pPr>
        <w:numPr>
          <w:ilvl w:val="0"/>
          <w:numId w:val="6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Hospet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03: Hospet – Hampi – Hospet (30 km round trip / 1 hr driving)</w:t>
      </w:r>
    </w:p>
    <w:p w:rsidR="00000000" w:rsidDel="00000000" w:rsidP="00000000" w:rsidRDefault="00000000" w:rsidRPr="00000000" w14:paraId="00000033">
      <w:pPr>
        <w:numPr>
          <w:ilvl w:val="0"/>
          <w:numId w:val="7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Full-day sightseeing in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Hampi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 UNESCO World Heritage Site</w:t>
      </w:r>
    </w:p>
    <w:p w:rsidR="00000000" w:rsidDel="00000000" w:rsidP="00000000" w:rsidRDefault="00000000" w:rsidRPr="00000000" w14:paraId="00000034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Marvel at ruins of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Vijayanagara Empire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dating back to the 14th–16th centuries</w:t>
      </w:r>
    </w:p>
    <w:p w:rsidR="00000000" w:rsidDel="00000000" w:rsidP="00000000" w:rsidRDefault="00000000" w:rsidRPr="00000000" w14:paraId="00000035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Lunch at a local restaurant or return to hotel</w:t>
      </w:r>
    </w:p>
    <w:p w:rsidR="00000000" w:rsidDel="00000000" w:rsidP="00000000" w:rsidRDefault="00000000" w:rsidRPr="00000000" w14:paraId="00000036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Optional sunset view from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Hemakuta Hill or Matanga Hill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Return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Hospet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the evening</w:t>
      </w:r>
    </w:p>
    <w:p w:rsidR="00000000" w:rsidDel="00000000" w:rsidP="00000000" w:rsidRDefault="00000000" w:rsidRPr="00000000" w14:paraId="00000038">
      <w:pPr>
        <w:numPr>
          <w:ilvl w:val="0"/>
          <w:numId w:val="7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Hospet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04: Hospet – Chikmagalur (330 km / 6.5–7 hrs)</w:t>
      </w:r>
    </w:p>
    <w:p w:rsidR="00000000" w:rsidDel="00000000" w:rsidP="00000000" w:rsidRDefault="00000000" w:rsidRPr="00000000" w14:paraId="0000003B">
      <w:pPr>
        <w:numPr>
          <w:ilvl w:val="0"/>
          <w:numId w:val="8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Chikmagalur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 tranquil hill station</w:t>
      </w:r>
    </w:p>
    <w:p w:rsidR="00000000" w:rsidDel="00000000" w:rsidP="00000000" w:rsidRDefault="00000000" w:rsidRPr="00000000" w14:paraId="0000003C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Check-in to coffee estate homestay or hotel upon arrival</w:t>
      </w:r>
    </w:p>
    <w:p w:rsidR="00000000" w:rsidDel="00000000" w:rsidP="00000000" w:rsidRDefault="00000000" w:rsidRPr="00000000" w14:paraId="0000003D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Evening at leisure: explore local market or enjoy estate walk</w:t>
      </w:r>
    </w:p>
    <w:p w:rsidR="00000000" w:rsidDel="00000000" w:rsidP="00000000" w:rsidRDefault="00000000" w:rsidRPr="00000000" w14:paraId="0000003E">
      <w:pPr>
        <w:numPr>
          <w:ilvl w:val="0"/>
          <w:numId w:val="8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Chikmagalur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05: Chikmagalur – Belur – Halebidu – Hassan (130 km total / 4–5 hrs)</w:t>
      </w:r>
    </w:p>
    <w:p w:rsidR="00000000" w:rsidDel="00000000" w:rsidP="00000000" w:rsidRDefault="00000000" w:rsidRPr="00000000" w14:paraId="00000041">
      <w:pPr>
        <w:numPr>
          <w:ilvl w:val="0"/>
          <w:numId w:val="10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Breakfast at hotel, depart for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Belur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(25 km)</w:t>
      </w:r>
    </w:p>
    <w:p w:rsidR="00000000" w:rsidDel="00000000" w:rsidP="00000000" w:rsidRDefault="00000000" w:rsidRPr="00000000" w14:paraId="00000042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Explore Chennakeshava Temple, known for intricate carvings</w:t>
      </w:r>
    </w:p>
    <w:p w:rsidR="00000000" w:rsidDel="00000000" w:rsidP="00000000" w:rsidRDefault="00000000" w:rsidRPr="00000000" w14:paraId="00000043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Proceed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Halebidu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(16 km) to see Hoysaleswara Temple</w:t>
      </w:r>
    </w:p>
    <w:p w:rsidR="00000000" w:rsidDel="00000000" w:rsidP="00000000" w:rsidRDefault="00000000" w:rsidRPr="00000000" w14:paraId="00000044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Continue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Hassan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(35 km), check into hotel</w:t>
      </w:r>
    </w:p>
    <w:p w:rsidR="00000000" w:rsidDel="00000000" w:rsidP="00000000" w:rsidRDefault="00000000" w:rsidRPr="00000000" w14:paraId="00000045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Evening free to explore town</w:t>
      </w:r>
    </w:p>
    <w:p w:rsidR="00000000" w:rsidDel="00000000" w:rsidP="00000000" w:rsidRDefault="00000000" w:rsidRPr="00000000" w14:paraId="00000046">
      <w:pPr>
        <w:numPr>
          <w:ilvl w:val="0"/>
          <w:numId w:val="10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Hassan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06: In Hassan (Local Exploration / Optional Excursion)</w:t>
      </w:r>
    </w:p>
    <w:p w:rsidR="00000000" w:rsidDel="00000000" w:rsidP="00000000" w:rsidRDefault="00000000" w:rsidRPr="00000000" w14:paraId="00000049">
      <w:pPr>
        <w:numPr>
          <w:ilvl w:val="0"/>
          <w:numId w:val="1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Relaxed breakfast at hotel</w:t>
      </w:r>
    </w:p>
    <w:p w:rsidR="00000000" w:rsidDel="00000000" w:rsidP="00000000" w:rsidRDefault="00000000" w:rsidRPr="00000000" w14:paraId="0000004A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Optional half-day excursion to Shravanabelagola (1.5 hrs drive one way)</w:t>
      </w:r>
    </w:p>
    <w:p w:rsidR="00000000" w:rsidDel="00000000" w:rsidP="00000000" w:rsidRDefault="00000000" w:rsidRPr="00000000" w14:paraId="0000004B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Climb 600 steps to view the majestic Jain statue</w:t>
      </w:r>
    </w:p>
    <w:p w:rsidR="00000000" w:rsidDel="00000000" w:rsidP="00000000" w:rsidRDefault="00000000" w:rsidRPr="00000000" w14:paraId="0000004C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Return to Hassan for lunch</w:t>
      </w:r>
    </w:p>
    <w:p w:rsidR="00000000" w:rsidDel="00000000" w:rsidP="00000000" w:rsidRDefault="00000000" w:rsidRPr="00000000" w14:paraId="0000004D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Free evening</w:t>
      </w:r>
    </w:p>
    <w:p w:rsidR="00000000" w:rsidDel="00000000" w:rsidP="00000000" w:rsidRDefault="00000000" w:rsidRPr="00000000" w14:paraId="0000004E">
      <w:pPr>
        <w:numPr>
          <w:ilvl w:val="0"/>
          <w:numId w:val="1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Hassan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07: Hassan – Bangalore – Departure (190 km / 4.5–5 hrs)</w:t>
      </w:r>
    </w:p>
    <w:p w:rsidR="00000000" w:rsidDel="00000000" w:rsidP="00000000" w:rsidRDefault="00000000" w:rsidRPr="00000000" w14:paraId="00000051">
      <w:pPr>
        <w:numPr>
          <w:ilvl w:val="0"/>
          <w:numId w:val="1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Early breakfast and check out</w:t>
      </w:r>
    </w:p>
    <w:p w:rsidR="00000000" w:rsidDel="00000000" w:rsidP="00000000" w:rsidRDefault="00000000" w:rsidRPr="00000000" w14:paraId="00000052">
      <w:pPr>
        <w:numPr>
          <w:ilvl w:val="0"/>
          <w:numId w:val="1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back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Bangalore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numPr>
          <w:ilvl w:val="0"/>
          <w:numId w:val="1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Drop-off at airport or railway station for onward journey</w:t>
      </w:r>
    </w:p>
    <w:p w:rsidR="00000000" w:rsidDel="00000000" w:rsidP="00000000" w:rsidRDefault="00000000" w:rsidRPr="00000000" w14:paraId="00000054">
      <w:pPr>
        <w:numPr>
          <w:ilvl w:val="0"/>
          <w:numId w:val="1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Tour ends with cherished memories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Inclusions:</w:t>
      </w:r>
    </w:p>
    <w:p w:rsidR="00000000" w:rsidDel="00000000" w:rsidP="00000000" w:rsidRDefault="00000000" w:rsidRPr="00000000" w14:paraId="00000057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Accommodation in well-rated hotels (6 nights)</w:t>
      </w:r>
    </w:p>
    <w:p w:rsidR="00000000" w:rsidDel="00000000" w:rsidP="00000000" w:rsidRDefault="00000000" w:rsidRPr="00000000" w14:paraId="00000058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Daily breakfast at hotel</w:t>
      </w:r>
    </w:p>
    <w:p w:rsidR="00000000" w:rsidDel="00000000" w:rsidP="00000000" w:rsidRDefault="00000000" w:rsidRPr="00000000" w14:paraId="00000059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All transfers and sightseeing in private AC vehicle</w:t>
      </w:r>
    </w:p>
    <w:p w:rsidR="00000000" w:rsidDel="00000000" w:rsidP="00000000" w:rsidRDefault="00000000" w:rsidRPr="00000000" w14:paraId="0000005A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English/Hindi-speaking driver</w:t>
      </w:r>
    </w:p>
    <w:p w:rsidR="00000000" w:rsidDel="00000000" w:rsidP="00000000" w:rsidRDefault="00000000" w:rsidRPr="00000000" w14:paraId="0000005B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Fuel, parking charges, tolls, and driver allowance</w:t>
      </w:r>
    </w:p>
    <w:p w:rsidR="00000000" w:rsidDel="00000000" w:rsidP="00000000" w:rsidRDefault="00000000" w:rsidRPr="00000000" w14:paraId="0000005C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Guided sightseeing at major monuments (if opted)</w:t>
      </w:r>
    </w:p>
    <w:p w:rsidR="00000000" w:rsidDel="00000000" w:rsidP="00000000" w:rsidRDefault="00000000" w:rsidRPr="00000000" w14:paraId="0000005D">
      <w:pPr>
        <w:numPr>
          <w:ilvl w:val="0"/>
          <w:numId w:val="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Applicable government taxes</w:t>
      </w:r>
    </w:p>
    <w:p w:rsidR="00000000" w:rsidDel="00000000" w:rsidP="00000000" w:rsidRDefault="00000000" w:rsidRPr="00000000" w14:paraId="0000005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Exclusions:</w:t>
      </w:r>
    </w:p>
    <w:p w:rsidR="00000000" w:rsidDel="00000000" w:rsidP="00000000" w:rsidRDefault="00000000" w:rsidRPr="00000000" w14:paraId="00000060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Airfare / Train fare</w:t>
      </w:r>
    </w:p>
    <w:p w:rsidR="00000000" w:rsidDel="00000000" w:rsidP="00000000" w:rsidRDefault="00000000" w:rsidRPr="00000000" w14:paraId="00000061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Lunches and Dinners</w:t>
      </w:r>
    </w:p>
    <w:p w:rsidR="00000000" w:rsidDel="00000000" w:rsidP="00000000" w:rsidRDefault="00000000" w:rsidRPr="00000000" w14:paraId="00000062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Entry tickets to monuments, temples, or attractions</w:t>
      </w:r>
    </w:p>
    <w:p w:rsidR="00000000" w:rsidDel="00000000" w:rsidP="00000000" w:rsidRDefault="00000000" w:rsidRPr="00000000" w14:paraId="00000063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Local guide fees (if not pre-included)</w:t>
      </w:r>
    </w:p>
    <w:p w:rsidR="00000000" w:rsidDel="00000000" w:rsidP="00000000" w:rsidRDefault="00000000" w:rsidRPr="00000000" w14:paraId="00000064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Tips, personal expenses, room service, laundry</w:t>
      </w:r>
    </w:p>
    <w:p w:rsidR="00000000" w:rsidDel="00000000" w:rsidP="00000000" w:rsidRDefault="00000000" w:rsidRPr="00000000" w14:paraId="00000065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Travel insurance</w:t>
      </w:r>
    </w:p>
    <w:p w:rsidR="00000000" w:rsidDel="00000000" w:rsidP="00000000" w:rsidRDefault="00000000" w:rsidRPr="00000000" w14:paraId="00000066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Optional activities (Shravanabelagola excursion, estate tours)</w:t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A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852488" cy="852488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52488" cy="85248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883A0B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Strong">
    <w:name w:val="Strong"/>
    <w:basedOn w:val="DefaultParagraphFont"/>
    <w:uiPriority w:val="22"/>
    <w:qFormat w:val="1"/>
    <w:rsid w:val="00883A0B"/>
    <w:rPr>
      <w:b w:val="1"/>
      <w:bCs w:val="1"/>
    </w:rPr>
  </w:style>
  <w:style w:type="paragraph" w:styleId="ListParagraph">
    <w:name w:val="List Paragraph"/>
    <w:basedOn w:val="Normal"/>
    <w:uiPriority w:val="34"/>
    <w:qFormat w:val="1"/>
    <w:rsid w:val="00883A0B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iDU4bo1MU2bmBQSTgWtim4lr8A==">CgMxLjAyDmguMjA3cHhyeDNyb3k5OAByITFrZmN0OEtaeER0UVEtbVBOcEFpdkZkRUJwSzZWVTJxOA==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2025-04-29T12:17:00Z</dcterms:created>
  <dc:creator>Naveen</dc:creator>
</cp:coreProperties>
</file>