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A00" w:rsidRPr="00982022" w:rsidRDefault="00071A00" w:rsidP="00071A0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44"/>
          <w:szCs w:val="44"/>
        </w:rPr>
      </w:pPr>
      <w:r w:rsidRPr="00734A43">
        <w:rPr>
          <w:rFonts w:eastAsia="Times New Roman" w:cstheme="minorHAnsi"/>
          <w:b/>
          <w:bCs/>
          <w:sz w:val="40"/>
          <w:szCs w:val="40"/>
        </w:rPr>
        <w:t xml:space="preserve">                  </w:t>
      </w:r>
      <w:r w:rsidR="00982022">
        <w:rPr>
          <w:rFonts w:eastAsia="Times New Roman" w:cstheme="minorHAnsi"/>
          <w:b/>
          <w:bCs/>
          <w:sz w:val="40"/>
          <w:szCs w:val="40"/>
        </w:rPr>
        <w:t xml:space="preserve"> </w:t>
      </w:r>
      <w:r w:rsidR="008A5408">
        <w:rPr>
          <w:rFonts w:eastAsia="Times New Roman" w:cstheme="minorHAnsi"/>
          <w:b/>
          <w:bCs/>
          <w:sz w:val="40"/>
          <w:szCs w:val="40"/>
        </w:rPr>
        <w:t xml:space="preserve"> </w:t>
      </w:r>
      <w:r w:rsidRPr="00982022">
        <w:rPr>
          <w:rFonts w:eastAsia="Times New Roman" w:cstheme="minorHAnsi"/>
          <w:b/>
          <w:bCs/>
          <w:sz w:val="44"/>
          <w:szCs w:val="44"/>
        </w:rPr>
        <w:t>Kinnaur Kailash Yatra</w:t>
      </w:r>
    </w:p>
    <w:p w:rsidR="00071A00" w:rsidRPr="00982022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32"/>
          <w:szCs w:val="32"/>
        </w:rPr>
      </w:pPr>
      <w:r w:rsidRPr="00734A43">
        <w:rPr>
          <w:rFonts w:eastAsia="Times New Roman" w:cstheme="minorHAnsi"/>
          <w:b/>
          <w:bCs/>
          <w:sz w:val="40"/>
          <w:szCs w:val="40"/>
        </w:rPr>
        <w:t xml:space="preserve">                  </w:t>
      </w:r>
      <w:r w:rsidR="00982022">
        <w:rPr>
          <w:rFonts w:eastAsia="Times New Roman" w:cstheme="minorHAnsi"/>
          <w:b/>
          <w:bCs/>
          <w:sz w:val="40"/>
          <w:szCs w:val="40"/>
        </w:rPr>
        <w:t xml:space="preserve">   </w:t>
      </w:r>
      <w:r w:rsidRPr="00982022">
        <w:rPr>
          <w:rFonts w:eastAsia="Times New Roman" w:cstheme="minorHAnsi"/>
          <w:b/>
          <w:bCs/>
          <w:sz w:val="32"/>
          <w:szCs w:val="32"/>
        </w:rPr>
        <w:t>Duration</w:t>
      </w:r>
      <w:r w:rsidRPr="00982022">
        <w:rPr>
          <w:rFonts w:eastAsia="Times New Roman" w:cstheme="minorHAnsi"/>
          <w:sz w:val="32"/>
          <w:szCs w:val="32"/>
        </w:rPr>
        <w:t>: 8 Nights / 9 Days</w:t>
      </w:r>
      <w:bookmarkStart w:id="0" w:name="_GoBack"/>
      <w:bookmarkEnd w:id="0"/>
    </w:p>
    <w:p w:rsidR="00071A00" w:rsidRPr="00734A43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</w:rPr>
      </w:pPr>
      <w:r w:rsidRPr="00071A00">
        <w:rPr>
          <w:rFonts w:eastAsia="Times New Roman" w:cstheme="minorHAnsi"/>
          <w:sz w:val="24"/>
          <w:szCs w:val="24"/>
        </w:rPr>
        <w:br/>
      </w:r>
      <w:r w:rsidRPr="00734A43">
        <w:rPr>
          <w:rFonts w:eastAsia="Times New Roman" w:cstheme="minorHAnsi"/>
          <w:b/>
          <w:bCs/>
          <w:sz w:val="28"/>
          <w:szCs w:val="28"/>
        </w:rPr>
        <w:t>Destinations Covered</w:t>
      </w:r>
      <w:r w:rsidRPr="00071A00">
        <w:rPr>
          <w:rFonts w:eastAsia="Times New Roman" w:cstheme="minorHAnsi"/>
          <w:sz w:val="28"/>
          <w:szCs w:val="28"/>
        </w:rPr>
        <w:t xml:space="preserve">: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sz w:val="24"/>
          <w:szCs w:val="24"/>
        </w:rPr>
        <w:t xml:space="preserve">Chandigarh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sz w:val="24"/>
          <w:szCs w:val="24"/>
        </w:rPr>
        <w:t xml:space="preserve">Shimla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sz w:val="24"/>
          <w:szCs w:val="24"/>
        </w:rPr>
        <w:t>Sarahan</w:t>
      </w:r>
      <w:proofErr w:type="spellEnd"/>
      <w:r w:rsidRPr="00734A43">
        <w:rPr>
          <w:rFonts w:eastAsia="Times New Roman" w:cstheme="minorHAnsi"/>
          <w:sz w:val="24"/>
          <w:szCs w:val="24"/>
        </w:rPr>
        <w:t xml:space="preserve"> </w:t>
      </w:r>
    </w:p>
    <w:p w:rsidR="00071A00" w:rsidRPr="00734A43" w:rsidRDefault="00734A43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sz w:val="24"/>
          <w:szCs w:val="24"/>
        </w:rPr>
        <w:t>Kalpa</w:t>
      </w:r>
      <w:proofErr w:type="spellEnd"/>
      <w:r w:rsidR="00071A00" w:rsidRPr="00734A43">
        <w:rPr>
          <w:rFonts w:eastAsia="Times New Roman" w:cstheme="minorHAnsi"/>
          <w:sz w:val="24"/>
          <w:szCs w:val="24"/>
        </w:rPr>
        <w:t xml:space="preserve">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sz w:val="24"/>
          <w:szCs w:val="24"/>
        </w:rPr>
        <w:t>Tangling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sz w:val="24"/>
          <w:szCs w:val="24"/>
        </w:rPr>
        <w:t xml:space="preserve">Kinnaur Kailash Base Camp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sz w:val="24"/>
          <w:szCs w:val="24"/>
        </w:rPr>
        <w:t>Parikrama</w:t>
      </w:r>
      <w:proofErr w:type="spellEnd"/>
      <w:r w:rsidRPr="00734A43">
        <w:rPr>
          <w:rFonts w:eastAsia="Times New Roman" w:cstheme="minorHAnsi"/>
          <w:sz w:val="24"/>
          <w:szCs w:val="24"/>
        </w:rPr>
        <w:t xml:space="preserve"> Trek </w:t>
      </w:r>
    </w:p>
    <w:p w:rsidR="00071A00" w:rsidRPr="00734A43" w:rsidRDefault="00071A00" w:rsidP="00071A00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sz w:val="24"/>
          <w:szCs w:val="24"/>
        </w:rPr>
        <w:t>Kalpa</w:t>
      </w:r>
      <w:proofErr w:type="spellEnd"/>
      <w:r w:rsidRPr="00734A43">
        <w:rPr>
          <w:rFonts w:eastAsia="Times New Roman" w:cstheme="minorHAnsi"/>
          <w:sz w:val="24"/>
          <w:szCs w:val="24"/>
        </w:rPr>
        <w:t xml:space="preserve"> 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34A43">
        <w:rPr>
          <w:rFonts w:eastAsia="Times New Roman" w:cstheme="minorHAnsi"/>
          <w:b/>
          <w:bCs/>
          <w:sz w:val="36"/>
          <w:szCs w:val="36"/>
        </w:rPr>
        <w:t>Attractions: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 xml:space="preserve">Kinnaur Kailash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Shivling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– A 79-ft tall vertical rock formation symbolizing Lord Shiva, located at an altitude of ~4800 m.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Sarahan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Bhimakali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Temple</w:t>
      </w:r>
      <w:r w:rsidRPr="00071A00">
        <w:rPr>
          <w:rFonts w:eastAsia="Times New Roman" w:cstheme="minorHAnsi"/>
          <w:sz w:val="24"/>
          <w:szCs w:val="24"/>
        </w:rPr>
        <w:t xml:space="preserve"> – One of the Shakti </w:t>
      </w:r>
      <w:proofErr w:type="spellStart"/>
      <w:r w:rsidRPr="00071A00">
        <w:rPr>
          <w:rFonts w:eastAsia="Times New Roman" w:cstheme="minorHAnsi"/>
          <w:sz w:val="24"/>
          <w:szCs w:val="24"/>
        </w:rPr>
        <w:t>Peethas</w:t>
      </w:r>
      <w:proofErr w:type="spellEnd"/>
      <w:r w:rsidRPr="00071A00">
        <w:rPr>
          <w:rFonts w:eastAsia="Times New Roman" w:cstheme="minorHAnsi"/>
          <w:sz w:val="24"/>
          <w:szCs w:val="24"/>
        </w:rPr>
        <w:t>.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Kalpa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– Scenic Himalayan village with views of the </w:t>
      </w:r>
      <w:proofErr w:type="spellStart"/>
      <w:r w:rsidRPr="00071A00">
        <w:rPr>
          <w:rFonts w:eastAsia="Times New Roman" w:cstheme="minorHAnsi"/>
          <w:sz w:val="24"/>
          <w:szCs w:val="24"/>
        </w:rPr>
        <w:t>Kinner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Kailash range.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Tangling Village</w:t>
      </w:r>
      <w:r w:rsidRPr="00071A00">
        <w:rPr>
          <w:rFonts w:eastAsia="Times New Roman" w:cstheme="minorHAnsi"/>
          <w:sz w:val="24"/>
          <w:szCs w:val="24"/>
        </w:rPr>
        <w:t xml:space="preserve"> – The base point for the Kinnaur Kailash trek.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Parikrama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Route</w:t>
      </w:r>
      <w:r w:rsidRPr="00071A00">
        <w:rPr>
          <w:rFonts w:eastAsia="Times New Roman" w:cstheme="minorHAnsi"/>
          <w:sz w:val="24"/>
          <w:szCs w:val="24"/>
        </w:rPr>
        <w:t xml:space="preserve"> – A spiritually significant high-altitude trek.</w:t>
      </w:r>
    </w:p>
    <w:p w:rsidR="00071A00" w:rsidRPr="00071A00" w:rsidRDefault="00071A00" w:rsidP="00071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Satluj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River Valley</w:t>
      </w:r>
      <w:r w:rsidRPr="00071A00">
        <w:rPr>
          <w:rFonts w:eastAsia="Times New Roman" w:cstheme="minorHAnsi"/>
          <w:sz w:val="24"/>
          <w:szCs w:val="24"/>
        </w:rPr>
        <w:t xml:space="preserve">, </w:t>
      </w:r>
      <w:r w:rsidRPr="00734A43">
        <w:rPr>
          <w:rFonts w:eastAsia="Times New Roman" w:cstheme="minorHAnsi"/>
          <w:b/>
          <w:bCs/>
          <w:sz w:val="24"/>
          <w:szCs w:val="24"/>
        </w:rPr>
        <w:t>Apple Orchards</w:t>
      </w:r>
      <w:r w:rsidRPr="00071A00">
        <w:rPr>
          <w:rFonts w:eastAsia="Times New Roman" w:cstheme="minorHAnsi"/>
          <w:sz w:val="24"/>
          <w:szCs w:val="24"/>
        </w:rPr>
        <w:t>, and serene monasteries.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34A43">
        <w:rPr>
          <w:rFonts w:eastAsia="Times New Roman" w:cstheme="minorHAnsi"/>
          <w:b/>
          <w:bCs/>
          <w:sz w:val="36"/>
          <w:szCs w:val="36"/>
        </w:rPr>
        <w:t>Itinerary:</w: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>Day 1: Arrival at Chandigarh – Transfer to Shimla (115 km / 4 hrs)</w:t>
      </w:r>
    </w:p>
    <w:p w:rsidR="00071A00" w:rsidRPr="00071A00" w:rsidRDefault="00071A00" w:rsidP="00071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Arrival in Chandigarh, pick-up from airport/railway station.</w:t>
      </w:r>
    </w:p>
    <w:p w:rsidR="00071A00" w:rsidRPr="00071A00" w:rsidRDefault="00071A00" w:rsidP="00071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Drive to Shimla, the former summer capital of British India.</w:t>
      </w:r>
    </w:p>
    <w:p w:rsidR="00071A00" w:rsidRPr="00071A00" w:rsidRDefault="00071A00" w:rsidP="00071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Evening free for leisure and acclimatization.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>: Hotel in Shimla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pict>
          <v:rect id="_x0000_i1027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 xml:space="preserve">Day 2: Shimla –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Sarahan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(170 km / 7 hrs)</w:t>
      </w:r>
    </w:p>
    <w:p w:rsidR="00071A00" w:rsidRPr="00071A00" w:rsidRDefault="00071A00" w:rsidP="00071A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After breakfast, drive to </w:t>
      </w:r>
      <w:proofErr w:type="spellStart"/>
      <w:r w:rsidRPr="00071A00">
        <w:rPr>
          <w:rFonts w:eastAsia="Times New Roman" w:cstheme="minorHAnsi"/>
          <w:sz w:val="24"/>
          <w:szCs w:val="24"/>
        </w:rPr>
        <w:t>Sarahan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via </w:t>
      </w:r>
      <w:proofErr w:type="spellStart"/>
      <w:r w:rsidRPr="00071A00">
        <w:rPr>
          <w:rFonts w:eastAsia="Times New Roman" w:cstheme="minorHAnsi"/>
          <w:sz w:val="24"/>
          <w:szCs w:val="24"/>
        </w:rPr>
        <w:t>Narkanda</w:t>
      </w:r>
      <w:proofErr w:type="spellEnd"/>
      <w:r w:rsidRPr="00071A00">
        <w:rPr>
          <w:rFonts w:eastAsia="Times New Roman" w:cstheme="minorHAnsi"/>
          <w:sz w:val="24"/>
          <w:szCs w:val="24"/>
        </w:rPr>
        <w:t>.</w:t>
      </w:r>
    </w:p>
    <w:p w:rsidR="00071A00" w:rsidRPr="00071A00" w:rsidRDefault="00071A00" w:rsidP="00071A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En route visit </w:t>
      </w:r>
      <w:proofErr w:type="spellStart"/>
      <w:r w:rsidRPr="00071A00">
        <w:rPr>
          <w:rFonts w:eastAsia="Times New Roman" w:cstheme="minorHAnsi"/>
          <w:sz w:val="24"/>
          <w:szCs w:val="24"/>
        </w:rPr>
        <w:t>Hatu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Peak (if time permits).</w:t>
      </w:r>
    </w:p>
    <w:p w:rsidR="00071A00" w:rsidRPr="00071A00" w:rsidRDefault="00071A00" w:rsidP="00071A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Visit the famous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Bhimakali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Temple</w:t>
      </w:r>
      <w:r w:rsidRPr="00071A00">
        <w:rPr>
          <w:rFonts w:eastAsia="Times New Roman" w:cstheme="minorHAnsi"/>
          <w:sz w:val="24"/>
          <w:szCs w:val="24"/>
        </w:rPr>
        <w:t xml:space="preserve"> in </w:t>
      </w:r>
      <w:proofErr w:type="spellStart"/>
      <w:r w:rsidRPr="00071A00">
        <w:rPr>
          <w:rFonts w:eastAsia="Times New Roman" w:cstheme="minorHAnsi"/>
          <w:sz w:val="24"/>
          <w:szCs w:val="24"/>
        </w:rPr>
        <w:t>Sarahan</w:t>
      </w:r>
      <w:proofErr w:type="spellEnd"/>
      <w:r w:rsidRPr="00071A00">
        <w:rPr>
          <w:rFonts w:eastAsia="Times New Roman" w:cstheme="minorHAnsi"/>
          <w:sz w:val="24"/>
          <w:szCs w:val="24"/>
        </w:rPr>
        <w:t>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 xml:space="preserve">: Hotel in </w:t>
      </w:r>
      <w:proofErr w:type="spellStart"/>
      <w:r w:rsidRPr="00071A00">
        <w:rPr>
          <w:rFonts w:eastAsia="Times New Roman" w:cstheme="minorHAnsi"/>
          <w:sz w:val="24"/>
          <w:szCs w:val="24"/>
        </w:rPr>
        <w:t>Sarahan</w:t>
      </w:r>
      <w:proofErr w:type="spellEnd"/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 xml:space="preserve">Day 3: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Sarahan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–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Kalpa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(100 km / 5 hrs)</w:t>
      </w:r>
    </w:p>
    <w:p w:rsidR="00071A00" w:rsidRPr="00071A00" w:rsidRDefault="00071A00" w:rsidP="00071A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Drive to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Kalpa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, a stunning village overlooking the </w:t>
      </w:r>
      <w:proofErr w:type="spellStart"/>
      <w:r w:rsidRPr="00071A00">
        <w:rPr>
          <w:rFonts w:eastAsia="Times New Roman" w:cstheme="minorHAnsi"/>
          <w:sz w:val="24"/>
          <w:szCs w:val="24"/>
        </w:rPr>
        <w:t>Kinner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Kailash range.</w:t>
      </w:r>
    </w:p>
    <w:p w:rsidR="00071A00" w:rsidRPr="00071A00" w:rsidRDefault="00071A00" w:rsidP="00071A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Visit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Roghi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Village</w:t>
      </w:r>
      <w:r w:rsidRPr="00071A00">
        <w:rPr>
          <w:rFonts w:eastAsia="Times New Roman" w:cstheme="minorHAnsi"/>
          <w:sz w:val="24"/>
          <w:szCs w:val="24"/>
        </w:rPr>
        <w:t xml:space="preserve"> and </w:t>
      </w:r>
      <w:r w:rsidRPr="00734A43">
        <w:rPr>
          <w:rFonts w:eastAsia="Times New Roman" w:cstheme="minorHAnsi"/>
          <w:b/>
          <w:bCs/>
          <w:sz w:val="24"/>
          <w:szCs w:val="24"/>
        </w:rPr>
        <w:t>Suicide Point</w:t>
      </w:r>
      <w:r w:rsidRPr="00071A00">
        <w:rPr>
          <w:rFonts w:eastAsia="Times New Roman" w:cstheme="minorHAnsi"/>
          <w:sz w:val="24"/>
          <w:szCs w:val="24"/>
        </w:rPr>
        <w:t xml:space="preserve"> for dramatic Himalayan views.</w:t>
      </w:r>
    </w:p>
    <w:p w:rsidR="00071A00" w:rsidRPr="00071A00" w:rsidRDefault="00071A00" w:rsidP="00071A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Evening Darshan at </w:t>
      </w:r>
      <w:r w:rsidRPr="00734A43">
        <w:rPr>
          <w:rFonts w:eastAsia="Times New Roman" w:cstheme="minorHAnsi"/>
          <w:b/>
          <w:bCs/>
          <w:sz w:val="24"/>
          <w:szCs w:val="24"/>
        </w:rPr>
        <w:t xml:space="preserve">Narayan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Nagini</w:t>
      </w:r>
      <w:proofErr w:type="spellEnd"/>
      <w:r w:rsidRPr="00734A43">
        <w:rPr>
          <w:rFonts w:eastAsia="Times New Roman" w:cstheme="minorHAnsi"/>
          <w:b/>
          <w:bCs/>
          <w:sz w:val="24"/>
          <w:szCs w:val="24"/>
        </w:rPr>
        <w:t xml:space="preserve"> Temple</w:t>
      </w:r>
      <w:r w:rsidRPr="00071A00">
        <w:rPr>
          <w:rFonts w:eastAsia="Times New Roman" w:cstheme="minorHAnsi"/>
          <w:sz w:val="24"/>
          <w:szCs w:val="24"/>
        </w:rPr>
        <w:t xml:space="preserve"> and local monasteries.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 xml:space="preserve">: Hotel in </w:t>
      </w:r>
      <w:proofErr w:type="spellStart"/>
      <w:r w:rsidRPr="00071A00">
        <w:rPr>
          <w:rFonts w:eastAsia="Times New Roman" w:cstheme="minorHAnsi"/>
          <w:sz w:val="24"/>
          <w:szCs w:val="24"/>
        </w:rPr>
        <w:t>Kalpa</w:t>
      </w:r>
      <w:proofErr w:type="spellEnd"/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 xml:space="preserve">Day 4: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Kalpa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– Tangling Village – Acclimatization Trek</w:t>
      </w:r>
    </w:p>
    <w:p w:rsidR="00071A00" w:rsidRPr="00071A00" w:rsidRDefault="00071A00" w:rsidP="00071A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Drive to </w:t>
      </w:r>
      <w:r w:rsidRPr="00734A43">
        <w:rPr>
          <w:rFonts w:eastAsia="Times New Roman" w:cstheme="minorHAnsi"/>
          <w:b/>
          <w:bCs/>
          <w:sz w:val="24"/>
          <w:szCs w:val="24"/>
        </w:rPr>
        <w:t>Tangling Village</w:t>
      </w:r>
      <w:r w:rsidRPr="00071A00">
        <w:rPr>
          <w:rFonts w:eastAsia="Times New Roman" w:cstheme="minorHAnsi"/>
          <w:sz w:val="24"/>
          <w:szCs w:val="24"/>
        </w:rPr>
        <w:t xml:space="preserve"> (trek starting point).</w:t>
      </w:r>
    </w:p>
    <w:p w:rsidR="00071A00" w:rsidRPr="00071A00" w:rsidRDefault="00071A00" w:rsidP="00071A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Light trek or acclimatization walk around the village area.</w:t>
      </w:r>
    </w:p>
    <w:p w:rsidR="00071A00" w:rsidRPr="00071A00" w:rsidRDefault="00071A00" w:rsidP="00071A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Local temple visit and interaction with villagers.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>: Guesthouse/Homestay in Tangling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>Day 5: Tangling – Ganesh Park Trek</w:t>
      </w:r>
    </w:p>
    <w:p w:rsidR="00071A00" w:rsidRPr="00071A00" w:rsidRDefault="00071A00" w:rsidP="00071A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Start trek to </w:t>
      </w:r>
      <w:r w:rsidRPr="00734A43">
        <w:rPr>
          <w:rFonts w:eastAsia="Times New Roman" w:cstheme="minorHAnsi"/>
          <w:b/>
          <w:bCs/>
          <w:sz w:val="24"/>
          <w:szCs w:val="24"/>
        </w:rPr>
        <w:t>Ganesh Park Base Camp</w:t>
      </w:r>
      <w:r w:rsidRPr="00071A00">
        <w:rPr>
          <w:rFonts w:eastAsia="Times New Roman" w:cstheme="minorHAnsi"/>
          <w:sz w:val="24"/>
          <w:szCs w:val="24"/>
        </w:rPr>
        <w:t xml:space="preserve"> (5–6 hrs).</w:t>
      </w:r>
    </w:p>
    <w:p w:rsidR="00071A00" w:rsidRPr="00071A00" w:rsidRDefault="00071A00" w:rsidP="00071A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Trek through pine forests, meadows, and scenic ridgelines.</w:t>
      </w:r>
    </w:p>
    <w:p w:rsidR="00071A00" w:rsidRPr="00071A00" w:rsidRDefault="00071A00" w:rsidP="00071A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Set up camp and rest amidst mountain serenity.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>: Tented Camp at Ganesh Park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lastRenderedPageBreak/>
        <w:t xml:space="preserve">Day 6: Ganesh Park – Kinnaur Kailash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Shivling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– Return to Base Camp</w:t>
      </w:r>
    </w:p>
    <w:p w:rsidR="00071A00" w:rsidRPr="00071A00" w:rsidRDefault="00071A00" w:rsidP="00071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Start early for the final ascent to </w:t>
      </w:r>
      <w:r w:rsidRPr="00734A43">
        <w:rPr>
          <w:rFonts w:eastAsia="Times New Roman" w:cstheme="minorHAnsi"/>
          <w:b/>
          <w:bCs/>
          <w:sz w:val="24"/>
          <w:szCs w:val="24"/>
        </w:rPr>
        <w:t xml:space="preserve">Kinnaur Kailash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Shivling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(~4800 m).</w:t>
      </w:r>
    </w:p>
    <w:p w:rsidR="00071A00" w:rsidRPr="00071A00" w:rsidRDefault="00071A00" w:rsidP="00071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Witness the spiritual rock pillar representing Lord Shiva.</w:t>
      </w:r>
    </w:p>
    <w:p w:rsidR="00071A00" w:rsidRPr="00071A00" w:rsidRDefault="00071A00" w:rsidP="00071A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After </w:t>
      </w:r>
      <w:proofErr w:type="spellStart"/>
      <w:r w:rsidRPr="00071A00">
        <w:rPr>
          <w:rFonts w:eastAsia="Times New Roman" w:cstheme="minorHAnsi"/>
          <w:sz w:val="24"/>
          <w:szCs w:val="24"/>
        </w:rPr>
        <w:t>darshan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and rest, descend back to base camp.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>: Tented Camp at Ganesh Park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 xml:space="preserve">Day 7: Base Camp – Tangling – Drive to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Kalpa</w:t>
      </w:r>
      <w:proofErr w:type="spellEnd"/>
    </w:p>
    <w:p w:rsidR="00071A00" w:rsidRPr="00071A00" w:rsidRDefault="00071A00" w:rsidP="00071A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Morning descent to </w:t>
      </w:r>
      <w:r w:rsidRPr="00734A43">
        <w:rPr>
          <w:rFonts w:eastAsia="Times New Roman" w:cstheme="minorHAnsi"/>
          <w:b/>
          <w:bCs/>
          <w:sz w:val="24"/>
          <w:szCs w:val="24"/>
        </w:rPr>
        <w:t>Tangling Village</w:t>
      </w:r>
      <w:r w:rsidRPr="00071A00">
        <w:rPr>
          <w:rFonts w:eastAsia="Times New Roman" w:cstheme="minorHAnsi"/>
          <w:sz w:val="24"/>
          <w:szCs w:val="24"/>
        </w:rPr>
        <w:t>.</w:t>
      </w:r>
    </w:p>
    <w:p w:rsidR="00071A00" w:rsidRPr="00071A00" w:rsidRDefault="00071A00" w:rsidP="00071A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Drive back to </w:t>
      </w:r>
      <w:proofErr w:type="spellStart"/>
      <w:r w:rsidRPr="00734A43">
        <w:rPr>
          <w:rFonts w:eastAsia="Times New Roman" w:cstheme="minorHAnsi"/>
          <w:b/>
          <w:bCs/>
          <w:sz w:val="24"/>
          <w:szCs w:val="24"/>
        </w:rPr>
        <w:t>Kalpa</w:t>
      </w:r>
      <w:proofErr w:type="spellEnd"/>
      <w:r w:rsidRPr="00071A00">
        <w:rPr>
          <w:rFonts w:eastAsia="Times New Roman" w:cstheme="minorHAnsi"/>
          <w:sz w:val="24"/>
          <w:szCs w:val="24"/>
        </w:rPr>
        <w:t>, enjoy hot food and relaxed evening.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 xml:space="preserve">: Hotel in </w:t>
      </w:r>
      <w:proofErr w:type="spellStart"/>
      <w:r w:rsidRPr="00071A00">
        <w:rPr>
          <w:rFonts w:eastAsia="Times New Roman" w:cstheme="minorHAnsi"/>
          <w:sz w:val="24"/>
          <w:szCs w:val="24"/>
        </w:rPr>
        <w:t>Kalpa</w:t>
      </w:r>
      <w:proofErr w:type="spellEnd"/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 xml:space="preserve">Day 8: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Kalpa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– </w:t>
      </w:r>
      <w:proofErr w:type="spellStart"/>
      <w:r w:rsidRPr="00734A43">
        <w:rPr>
          <w:rFonts w:eastAsia="Times New Roman" w:cstheme="minorHAnsi"/>
          <w:b/>
          <w:bCs/>
          <w:sz w:val="27"/>
          <w:szCs w:val="27"/>
        </w:rPr>
        <w:t>Narkanda</w:t>
      </w:r>
      <w:proofErr w:type="spellEnd"/>
      <w:r w:rsidRPr="00734A43">
        <w:rPr>
          <w:rFonts w:eastAsia="Times New Roman" w:cstheme="minorHAnsi"/>
          <w:b/>
          <w:bCs/>
          <w:sz w:val="27"/>
          <w:szCs w:val="27"/>
        </w:rPr>
        <w:t xml:space="preserve"> / Shimla</w:t>
      </w:r>
    </w:p>
    <w:p w:rsidR="00071A00" w:rsidRPr="00071A00" w:rsidRDefault="00071A00" w:rsidP="00071A0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Scenic drive back towards Shimla or </w:t>
      </w:r>
      <w:proofErr w:type="spellStart"/>
      <w:r w:rsidRPr="00071A00">
        <w:rPr>
          <w:rFonts w:eastAsia="Times New Roman" w:cstheme="minorHAnsi"/>
          <w:sz w:val="24"/>
          <w:szCs w:val="24"/>
        </w:rPr>
        <w:t>Narkanda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for overnight halt.</w:t>
      </w:r>
    </w:p>
    <w:p w:rsidR="00071A00" w:rsidRPr="00071A00" w:rsidRDefault="00071A00" w:rsidP="00071A0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En route photo stops and apple orchard walks.</w:t>
      </w:r>
    </w:p>
    <w:p w:rsidR="00071A00" w:rsidRPr="00071A00" w:rsidRDefault="00071A00" w:rsidP="00071A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34A43">
        <w:rPr>
          <w:rFonts w:eastAsia="Times New Roman" w:cstheme="minorHAnsi"/>
          <w:b/>
          <w:bCs/>
          <w:sz w:val="24"/>
          <w:szCs w:val="24"/>
        </w:rPr>
        <w:t>Overnight</w:t>
      </w:r>
      <w:r w:rsidRPr="00071A00">
        <w:rPr>
          <w:rFonts w:eastAsia="Times New Roman" w:cstheme="minorHAnsi"/>
          <w:sz w:val="24"/>
          <w:szCs w:val="24"/>
        </w:rPr>
        <w:t xml:space="preserve">: Hotel in </w:t>
      </w:r>
      <w:proofErr w:type="spellStart"/>
      <w:r w:rsidRPr="00071A00">
        <w:rPr>
          <w:rFonts w:eastAsia="Times New Roman" w:cstheme="minorHAnsi"/>
          <w:sz w:val="24"/>
          <w:szCs w:val="24"/>
        </w:rPr>
        <w:t>Narkanda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/ Shimla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734A43">
        <w:rPr>
          <w:rFonts w:eastAsia="Times New Roman" w:cstheme="minorHAnsi"/>
          <w:b/>
          <w:bCs/>
          <w:sz w:val="27"/>
          <w:szCs w:val="27"/>
        </w:rPr>
        <w:t>Day 9: Shimla – Chandigarh Departure</w:t>
      </w:r>
    </w:p>
    <w:p w:rsidR="00071A00" w:rsidRPr="00071A00" w:rsidRDefault="00071A00" w:rsidP="00071A0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 xml:space="preserve">Drive back to </w:t>
      </w:r>
      <w:r w:rsidRPr="00734A43">
        <w:rPr>
          <w:rFonts w:eastAsia="Times New Roman" w:cstheme="minorHAnsi"/>
          <w:b/>
          <w:bCs/>
          <w:sz w:val="24"/>
          <w:szCs w:val="24"/>
        </w:rPr>
        <w:t>Chandigarh</w:t>
      </w:r>
      <w:r w:rsidRPr="00071A00">
        <w:rPr>
          <w:rFonts w:eastAsia="Times New Roman" w:cstheme="minorHAnsi"/>
          <w:sz w:val="24"/>
          <w:szCs w:val="24"/>
        </w:rPr>
        <w:t xml:space="preserve"> (4–5 hrs).</w:t>
      </w:r>
    </w:p>
    <w:p w:rsidR="00071A00" w:rsidRPr="00071A00" w:rsidRDefault="00071A00" w:rsidP="00071A0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Drop-off at airport/railway station for onward journey.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34A43">
        <w:rPr>
          <w:rFonts w:eastAsia="Times New Roman" w:cstheme="minorHAnsi"/>
          <w:b/>
          <w:bCs/>
          <w:sz w:val="36"/>
          <w:szCs w:val="36"/>
        </w:rPr>
        <w:t>Package Inclusions: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Accommodation in hotels, guesthouses, and tents (twin/triple sharing).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All meals during trek (veg): Breakfast, lunch, dinner.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AC vehicle for road transfers.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Trek guide, porter, cook, and support staff.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lastRenderedPageBreak/>
        <w:t>Permits and entry fees.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Sleeping bags, tents, mats during trekking.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Oxygen cylinder and first-aid kit.</w:t>
      </w:r>
    </w:p>
    <w:p w:rsidR="00071A00" w:rsidRPr="00071A00" w:rsidRDefault="00071A00" w:rsidP="00071A0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071A00">
        <w:rPr>
          <w:rFonts w:eastAsia="Times New Roman" w:cstheme="minorHAnsi"/>
          <w:sz w:val="24"/>
          <w:szCs w:val="24"/>
        </w:rPr>
        <w:t>Bhimakali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Temple &amp; </w:t>
      </w:r>
      <w:proofErr w:type="spellStart"/>
      <w:r w:rsidRPr="00071A00">
        <w:rPr>
          <w:rFonts w:eastAsia="Times New Roman" w:cstheme="minorHAnsi"/>
          <w:sz w:val="24"/>
          <w:szCs w:val="24"/>
        </w:rPr>
        <w:t>Shivling</w:t>
      </w:r>
      <w:proofErr w:type="spellEnd"/>
      <w:r w:rsidRPr="00071A00">
        <w:rPr>
          <w:rFonts w:eastAsia="Times New Roman" w:cstheme="minorHAnsi"/>
          <w:sz w:val="24"/>
          <w:szCs w:val="24"/>
        </w:rPr>
        <w:t xml:space="preserve"> Darshan arrangements.</w:t>
      </w:r>
    </w:p>
    <w:p w:rsidR="00071A00" w:rsidRPr="00071A00" w:rsidRDefault="00DB74E5" w:rsidP="00071A00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071A00" w:rsidRPr="00071A00" w:rsidRDefault="00071A00" w:rsidP="00071A0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34A43">
        <w:rPr>
          <w:rFonts w:eastAsia="Times New Roman" w:cstheme="minorHAnsi"/>
          <w:b/>
          <w:bCs/>
          <w:sz w:val="36"/>
          <w:szCs w:val="36"/>
        </w:rPr>
        <w:t>Package Exclusions:</w:t>
      </w:r>
    </w:p>
    <w:p w:rsidR="00071A00" w:rsidRPr="00071A00" w:rsidRDefault="00071A00" w:rsidP="00071A0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Travel to/from Chandigarh (flight/train).</w:t>
      </w:r>
    </w:p>
    <w:p w:rsidR="00071A00" w:rsidRPr="00071A00" w:rsidRDefault="00071A00" w:rsidP="00071A0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Meals in Chandigarh, Shimla unless mentioned.</w:t>
      </w:r>
    </w:p>
    <w:p w:rsidR="00071A00" w:rsidRPr="00071A00" w:rsidRDefault="00071A00" w:rsidP="00071A0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Pony/porter charges (personal luggage).</w:t>
      </w:r>
    </w:p>
    <w:p w:rsidR="00071A00" w:rsidRPr="00071A00" w:rsidRDefault="00071A00" w:rsidP="00071A0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Any rescue, evacuation, or medical costs.</w:t>
      </w:r>
    </w:p>
    <w:p w:rsidR="00071A00" w:rsidRPr="00071A00" w:rsidRDefault="00071A00" w:rsidP="00071A0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71A00">
        <w:rPr>
          <w:rFonts w:eastAsia="Times New Roman" w:cstheme="minorHAnsi"/>
          <w:sz w:val="24"/>
          <w:szCs w:val="24"/>
        </w:rPr>
        <w:t>Insurance, tips, personal expenses.</w:t>
      </w:r>
    </w:p>
    <w:p w:rsidR="007600E5" w:rsidRPr="00734A43" w:rsidRDefault="007600E5">
      <w:pPr>
        <w:rPr>
          <w:rFonts w:cstheme="minorHAnsi"/>
        </w:rPr>
      </w:pPr>
    </w:p>
    <w:sectPr w:rsidR="007600E5" w:rsidRPr="00734A43" w:rsidSect="000B7363">
      <w:head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4E5" w:rsidRDefault="00DB74E5" w:rsidP="00071A00">
      <w:pPr>
        <w:spacing w:after="0" w:line="240" w:lineRule="auto"/>
      </w:pPr>
      <w:r>
        <w:separator/>
      </w:r>
    </w:p>
  </w:endnote>
  <w:endnote w:type="continuationSeparator" w:id="0">
    <w:p w:rsidR="00DB74E5" w:rsidRDefault="00DB74E5" w:rsidP="00071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4E5" w:rsidRDefault="00DB74E5" w:rsidP="00071A00">
      <w:pPr>
        <w:spacing w:after="0" w:line="240" w:lineRule="auto"/>
      </w:pPr>
      <w:r>
        <w:separator/>
      </w:r>
    </w:p>
  </w:footnote>
  <w:footnote w:type="continuationSeparator" w:id="0">
    <w:p w:rsidR="00DB74E5" w:rsidRDefault="00DB74E5" w:rsidP="00071A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1A00" w:rsidRDefault="00071A00">
    <w:pPr>
      <w:pStyle w:val="Header"/>
    </w:pPr>
    <w:r>
      <w:t xml:space="preserve">                                                   </w:t>
    </w:r>
    <w:r w:rsidR="008A5408">
      <w:rPr>
        <w:noProof/>
      </w:rPr>
      <w:t xml:space="preserve">   </w:t>
    </w:r>
    <w:r w:rsidRPr="00071A00">
      <w:rPr>
        <w:noProof/>
      </w:rPr>
      <w:drawing>
        <wp:inline distT="0" distB="0" distL="0" distR="0">
          <wp:extent cx="1304925" cy="1304925"/>
          <wp:effectExtent l="0" t="0" r="0" b="9525"/>
          <wp:docPr id="2" name="Picture 2" descr="D:\naveen office 1\VB-CHARDHAM 2025\India Pilgrimage logo 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D:\naveen office 1\VB-CHARDHAM 2025\India Pilgrimage logo 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71A00" w:rsidRDefault="00071A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64DA0"/>
    <w:multiLevelType w:val="multilevel"/>
    <w:tmpl w:val="7C682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4B6906"/>
    <w:multiLevelType w:val="multilevel"/>
    <w:tmpl w:val="94086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D4253"/>
    <w:multiLevelType w:val="multilevel"/>
    <w:tmpl w:val="3B349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2511B6"/>
    <w:multiLevelType w:val="multilevel"/>
    <w:tmpl w:val="3556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6960D8"/>
    <w:multiLevelType w:val="multilevel"/>
    <w:tmpl w:val="0C929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891C97"/>
    <w:multiLevelType w:val="multilevel"/>
    <w:tmpl w:val="E666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0576EC"/>
    <w:multiLevelType w:val="multilevel"/>
    <w:tmpl w:val="32FC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2F579D"/>
    <w:multiLevelType w:val="multilevel"/>
    <w:tmpl w:val="D3C25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433FDC"/>
    <w:multiLevelType w:val="multilevel"/>
    <w:tmpl w:val="1C64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923947"/>
    <w:multiLevelType w:val="multilevel"/>
    <w:tmpl w:val="2550C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9804DF"/>
    <w:multiLevelType w:val="hybridMultilevel"/>
    <w:tmpl w:val="FF749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832496"/>
    <w:multiLevelType w:val="multilevel"/>
    <w:tmpl w:val="97A8A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365402"/>
    <w:multiLevelType w:val="multilevel"/>
    <w:tmpl w:val="1CBCD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5"/>
  </w:num>
  <w:num w:numId="5">
    <w:abstractNumId w:val="9"/>
  </w:num>
  <w:num w:numId="6">
    <w:abstractNumId w:val="1"/>
  </w:num>
  <w:num w:numId="7">
    <w:abstractNumId w:val="0"/>
  </w:num>
  <w:num w:numId="8">
    <w:abstractNumId w:val="3"/>
  </w:num>
  <w:num w:numId="9">
    <w:abstractNumId w:val="12"/>
  </w:num>
  <w:num w:numId="10">
    <w:abstractNumId w:val="4"/>
  </w:num>
  <w:num w:numId="11">
    <w:abstractNumId w:val="8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A00"/>
    <w:rsid w:val="00071A00"/>
    <w:rsid w:val="000B7363"/>
    <w:rsid w:val="0032423A"/>
    <w:rsid w:val="00734A43"/>
    <w:rsid w:val="007600E5"/>
    <w:rsid w:val="008A5408"/>
    <w:rsid w:val="00982022"/>
    <w:rsid w:val="00A905F5"/>
    <w:rsid w:val="00DB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EDC08A-A60D-45E1-B3DF-7F37D266A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71A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71A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71A0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71A0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071A00"/>
    <w:rPr>
      <w:b/>
      <w:bCs/>
    </w:rPr>
  </w:style>
  <w:style w:type="paragraph" w:styleId="ListParagraph">
    <w:name w:val="List Paragraph"/>
    <w:basedOn w:val="Normal"/>
    <w:uiPriority w:val="34"/>
    <w:qFormat/>
    <w:rsid w:val="00071A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1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A00"/>
  </w:style>
  <w:style w:type="paragraph" w:styleId="Footer">
    <w:name w:val="footer"/>
    <w:basedOn w:val="Normal"/>
    <w:link w:val="FooterChar"/>
    <w:uiPriority w:val="99"/>
    <w:unhideWhenUsed/>
    <w:rsid w:val="00071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1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3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</dc:creator>
  <cp:keywords/>
  <dc:description/>
  <cp:lastModifiedBy>Naveen</cp:lastModifiedBy>
  <cp:revision>5</cp:revision>
  <dcterms:created xsi:type="dcterms:W3CDTF">2025-04-17T10:22:00Z</dcterms:created>
  <dcterms:modified xsi:type="dcterms:W3CDTF">2025-04-22T08:18:00Z</dcterms:modified>
</cp:coreProperties>
</file>