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40"/>
          <w:szCs w:val="40"/>
        </w:rPr>
      </w:pPr>
      <w:bookmarkStart w:colFirst="0" w:colLast="0" w:name="_heading=h.x3ylpv2ua39b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Madikeri (Talakaveri Temple)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40"/>
          <w:szCs w:val="40"/>
          <w:rtl w:val="0"/>
        </w:rPr>
        <w:t xml:space="preserve">              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About Madikeri &amp; Tala Kaveri: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3"/>
        <w:spacing w:after="80" w:before="280" w:line="259" w:lineRule="auto"/>
        <w:jc w:val="both"/>
        <w:rPr>
          <w:rFonts w:ascii="Calibri" w:cs="Calibri" w:eastAsia="Calibri" w:hAnsi="Calibri"/>
          <w:sz w:val="26"/>
          <w:szCs w:val="26"/>
        </w:rPr>
      </w:pPr>
      <w:bookmarkStart w:colFirst="0" w:colLast="0" w:name="_heading=h.dzr4ic6woj68" w:id="1"/>
      <w:bookmarkEnd w:id="1"/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Madikeri &amp; Talakaveri: Where Nature Meets Sacred Origins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Madikeri</w:t>
      </w:r>
      <w:r w:rsidDel="00000000" w:rsidR="00000000" w:rsidRPr="00000000">
        <w:rPr>
          <w:sz w:val="24"/>
          <w:szCs w:val="24"/>
          <w:rtl w:val="0"/>
        </w:rPr>
        <w:t xml:space="preserve">, nestled in the heart of Karnataka's </w:t>
      </w:r>
      <w:r w:rsidDel="00000000" w:rsidR="00000000" w:rsidRPr="00000000">
        <w:rPr>
          <w:b w:val="1"/>
          <w:sz w:val="24"/>
          <w:szCs w:val="24"/>
          <w:rtl w:val="0"/>
        </w:rPr>
        <w:t xml:space="preserve">Coorg (Kodagu) district</w:t>
      </w:r>
      <w:r w:rsidDel="00000000" w:rsidR="00000000" w:rsidRPr="00000000">
        <w:rPr>
          <w:sz w:val="24"/>
          <w:szCs w:val="24"/>
          <w:rtl w:val="0"/>
        </w:rPr>
        <w:t xml:space="preserve">, is a serene hill station celebrated for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mist-laden hills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lush coffee plantations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tranquil landscapes</w:t>
      </w:r>
      <w:r w:rsidDel="00000000" w:rsidR="00000000" w:rsidRPr="00000000">
        <w:rPr>
          <w:sz w:val="24"/>
          <w:szCs w:val="24"/>
          <w:rtl w:val="0"/>
        </w:rPr>
        <w:t xml:space="preserve">. Set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Western Ghats</w:t>
      </w:r>
      <w:r w:rsidDel="00000000" w:rsidR="00000000" w:rsidRPr="00000000">
        <w:rPr>
          <w:sz w:val="24"/>
          <w:szCs w:val="24"/>
          <w:rtl w:val="0"/>
        </w:rPr>
        <w:t xml:space="preserve">, it offers a refreshing climate and a perfect blend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natural splendor and cultural richness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Just </w:t>
      </w:r>
      <w:r w:rsidDel="00000000" w:rsidR="00000000" w:rsidRPr="00000000">
        <w:rPr>
          <w:b w:val="1"/>
          <w:sz w:val="24"/>
          <w:szCs w:val="24"/>
          <w:rtl w:val="0"/>
        </w:rPr>
        <w:t xml:space="preserve">48 kilometers from Madikeri</w:t>
      </w:r>
      <w:r w:rsidDel="00000000" w:rsidR="00000000" w:rsidRPr="00000000">
        <w:rPr>
          <w:sz w:val="24"/>
          <w:szCs w:val="24"/>
          <w:rtl w:val="0"/>
        </w:rPr>
        <w:t xml:space="preserve">, you'll find </w:t>
      </w:r>
      <w:r w:rsidDel="00000000" w:rsidR="00000000" w:rsidRPr="00000000">
        <w:rPr>
          <w:b w:val="1"/>
          <w:sz w:val="24"/>
          <w:szCs w:val="24"/>
          <w:rtl w:val="0"/>
        </w:rPr>
        <w:t xml:space="preserve">Talakaveri</w:t>
      </w:r>
      <w:r w:rsidDel="00000000" w:rsidR="00000000" w:rsidRPr="00000000">
        <w:rPr>
          <w:sz w:val="24"/>
          <w:szCs w:val="24"/>
          <w:rtl w:val="0"/>
        </w:rPr>
        <w:t xml:space="preserve">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mythical source of the River Kaveri</w:t>
      </w:r>
      <w:r w:rsidDel="00000000" w:rsidR="00000000" w:rsidRPr="00000000">
        <w:rPr>
          <w:sz w:val="24"/>
          <w:szCs w:val="24"/>
          <w:rtl w:val="0"/>
        </w:rPr>
        <w:t xml:space="preserve">, located in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Brahmagiri Hills</w:t>
      </w:r>
      <w:r w:rsidDel="00000000" w:rsidR="00000000" w:rsidRPr="00000000">
        <w:rPr>
          <w:sz w:val="24"/>
          <w:szCs w:val="24"/>
          <w:rtl w:val="0"/>
        </w:rPr>
        <w:t xml:space="preserve"> at an elevation of </w:t>
      </w:r>
      <w:r w:rsidDel="00000000" w:rsidR="00000000" w:rsidRPr="00000000">
        <w:rPr>
          <w:b w:val="1"/>
          <w:sz w:val="24"/>
          <w:szCs w:val="24"/>
          <w:rtl w:val="0"/>
        </w:rPr>
        <w:t xml:space="preserve">1,276 meters (4,186 feet)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Talakaveri Temple</w:t>
      </w:r>
      <w:r w:rsidDel="00000000" w:rsidR="00000000" w:rsidRPr="00000000">
        <w:rPr>
          <w:sz w:val="24"/>
          <w:szCs w:val="24"/>
          <w:rtl w:val="0"/>
        </w:rPr>
        <w:t xml:space="preserve"> is dedicated to </w:t>
      </w:r>
      <w:r w:rsidDel="00000000" w:rsidR="00000000" w:rsidRPr="00000000">
        <w:rPr>
          <w:b w:val="1"/>
          <w:sz w:val="24"/>
          <w:szCs w:val="24"/>
          <w:rtl w:val="0"/>
        </w:rPr>
        <w:t xml:space="preserve">Lord Shiva</w:t>
      </w:r>
      <w:r w:rsidDel="00000000" w:rsidR="00000000" w:rsidRPr="00000000">
        <w:rPr>
          <w:sz w:val="24"/>
          <w:szCs w:val="24"/>
          <w:rtl w:val="0"/>
        </w:rPr>
        <w:t xml:space="preserve">, and the site holds deep religious importance for Hindus.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According to legend,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Kaveri River</w:t>
      </w:r>
      <w:r w:rsidDel="00000000" w:rsidR="00000000" w:rsidRPr="00000000">
        <w:rPr>
          <w:sz w:val="24"/>
          <w:szCs w:val="24"/>
          <w:rtl w:val="0"/>
        </w:rPr>
        <w:t xml:space="preserve"> originates from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Kaveri Kundike</w:t>
      </w:r>
      <w:r w:rsidDel="00000000" w:rsidR="00000000" w:rsidRPr="00000000">
        <w:rPr>
          <w:sz w:val="24"/>
          <w:szCs w:val="24"/>
          <w:rtl w:val="0"/>
        </w:rPr>
        <w:t xml:space="preserve">, a sacred pond near the temple, from where the river begins its journey through </w:t>
      </w:r>
      <w:r w:rsidDel="00000000" w:rsidR="00000000" w:rsidRPr="00000000">
        <w:rPr>
          <w:b w:val="1"/>
          <w:sz w:val="24"/>
          <w:szCs w:val="24"/>
          <w:rtl w:val="0"/>
        </w:rPr>
        <w:t xml:space="preserve">Karnataka and Tamil Nadu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The surroundings offer </w:t>
      </w:r>
      <w:r w:rsidDel="00000000" w:rsidR="00000000" w:rsidRPr="00000000">
        <w:rPr>
          <w:b w:val="1"/>
          <w:sz w:val="24"/>
          <w:szCs w:val="24"/>
          <w:rtl w:val="0"/>
        </w:rPr>
        <w:t xml:space="preserve">panoramic views</w:t>
      </w:r>
      <w:r w:rsidDel="00000000" w:rsidR="00000000" w:rsidRPr="00000000">
        <w:rPr>
          <w:sz w:val="24"/>
          <w:szCs w:val="24"/>
          <w:rtl w:val="0"/>
        </w:rPr>
        <w:t xml:space="preserve">, spiritual serenity, and a connection to the </w:t>
      </w:r>
      <w:r w:rsidDel="00000000" w:rsidR="00000000" w:rsidRPr="00000000">
        <w:rPr>
          <w:b w:val="1"/>
          <w:sz w:val="24"/>
          <w:szCs w:val="24"/>
          <w:rtl w:val="0"/>
        </w:rPr>
        <w:t xml:space="preserve">sacred geography of South India</w:t>
      </w:r>
      <w:r w:rsidDel="00000000" w:rsidR="00000000" w:rsidRPr="00000000">
        <w:rPr>
          <w:sz w:val="24"/>
          <w:szCs w:val="24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With its </w:t>
      </w:r>
      <w:r w:rsidDel="00000000" w:rsidR="00000000" w:rsidRPr="00000000">
        <w:rPr>
          <w:b w:val="1"/>
          <w:sz w:val="24"/>
          <w:szCs w:val="24"/>
          <w:rtl w:val="0"/>
        </w:rPr>
        <w:t xml:space="preserve">breathtaking vistas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b w:val="1"/>
          <w:sz w:val="24"/>
          <w:szCs w:val="24"/>
          <w:rtl w:val="0"/>
        </w:rPr>
        <w:t xml:space="preserve">spiritual atmosphere</w:t>
      </w:r>
      <w:r w:rsidDel="00000000" w:rsidR="00000000" w:rsidRPr="00000000">
        <w:rPr>
          <w:sz w:val="24"/>
          <w:szCs w:val="24"/>
          <w:rtl w:val="0"/>
        </w:rPr>
        <w:t xml:space="preserve">, and </w:t>
      </w:r>
      <w:r w:rsidDel="00000000" w:rsidR="00000000" w:rsidRPr="00000000">
        <w:rPr>
          <w:b w:val="1"/>
          <w:sz w:val="24"/>
          <w:szCs w:val="24"/>
          <w:rtl w:val="0"/>
        </w:rPr>
        <w:t xml:space="preserve">cultural depth</w:t>
      </w:r>
      <w:r w:rsidDel="00000000" w:rsidR="00000000" w:rsidRPr="00000000">
        <w:rPr>
          <w:sz w:val="24"/>
          <w:szCs w:val="24"/>
          <w:rtl w:val="0"/>
        </w:rPr>
        <w:t xml:space="preserve">, a visit to Madikeri and Talakaveri promises both rejuvenation and reverence.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PACKAGES RELATED TO Madikeri (Talakaveri Temple):-</w:t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TEMPLES OF Mysore</w:t>
      </w:r>
    </w:p>
    <w:p w:rsidR="00000000" w:rsidDel="00000000" w:rsidP="00000000" w:rsidRDefault="00000000" w:rsidRPr="00000000" w14:paraId="0000000D">
      <w:pPr>
        <w:spacing w:after="280" w:before="280" w:lineRule="auto"/>
        <w:jc w:val="both"/>
        <w:rPr>
          <w:sz w:val="24"/>
          <w:szCs w:val="24"/>
        </w:rPr>
      </w:pPr>
      <w:hyperlink r:id="rId7">
        <w:r w:rsidDel="00000000" w:rsidR="00000000" w:rsidRPr="00000000">
          <w:rPr>
            <w:color w:val="0563c1"/>
            <w:sz w:val="24"/>
            <w:szCs w:val="24"/>
            <w:u w:val="single"/>
            <w:rtl w:val="0"/>
          </w:rPr>
          <w:t xml:space="preserve">https://docs.google.com/document/d/1y_qSt1wNGptGxaRpQ4vGjNHCu0mRQD9Y/edit?usp=drive_link&amp;ouid=100753670717688597009&amp;rtpof=true&amp;sd=true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280" w:before="28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  <w:rtl w:val="0"/>
      </w:rPr>
      <w:t xml:space="preserve">                                                    </w:t>
    </w:r>
    <w:r w:rsidDel="00000000" w:rsidR="00000000" w:rsidRPr="00000000">
      <w:rPr>
        <w:color w:val="000000"/>
      </w:rPr>
      <w:drawing>
        <wp:inline distB="0" distT="0" distL="0" distR="0">
          <wp:extent cx="1304925" cy="1304925"/>
          <wp:effectExtent b="0" l="0" r="0" t="0"/>
          <wp:docPr descr="D:\naveen office 1\VB-CHARDHAM 2025\India Pilgrimage logo final.png" id="3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304925" cy="13049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link w:val="Heading1Char"/>
    <w:uiPriority w:val="9"/>
    <w:qFormat w:val="1"/>
    <w:rsid w:val="00930419"/>
    <w:pPr>
      <w:spacing w:after="100" w:afterAutospacing="1" w:before="100" w:beforeAutospacing="1" w:line="240" w:lineRule="auto"/>
      <w:outlineLvl w:val="0"/>
    </w:pPr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 w:val="1"/>
    <w:rsid w:val="00930419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930419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Heading1Char" w:customStyle="1">
    <w:name w:val="Heading 1 Char"/>
    <w:basedOn w:val="DefaultParagraphFont"/>
    <w:link w:val="Heading1"/>
    <w:uiPriority w:val="9"/>
    <w:rsid w:val="00930419"/>
    <w:rPr>
      <w:rFonts w:ascii="Times New Roman" w:cs="Times New Roman" w:eastAsia="Times New Roman" w:hAnsi="Times New Roman"/>
      <w:b w:val="1"/>
      <w:bCs w:val="1"/>
      <w:kern w:val="36"/>
      <w:sz w:val="48"/>
      <w:szCs w:val="48"/>
    </w:rPr>
  </w:style>
  <w:style w:type="character" w:styleId="Heading2Char" w:customStyle="1">
    <w:name w:val="Heading 2 Char"/>
    <w:basedOn w:val="DefaultParagraphFont"/>
    <w:link w:val="Heading2"/>
    <w:uiPriority w:val="9"/>
    <w:rsid w:val="00930419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930419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930419"/>
    <w:rPr>
      <w:b w:val="1"/>
      <w:bCs w:val="1"/>
    </w:rPr>
  </w:style>
  <w:style w:type="paragraph" w:styleId="Header">
    <w:name w:val="header"/>
    <w:basedOn w:val="Normal"/>
    <w:link w:val="HeaderChar"/>
    <w:uiPriority w:val="99"/>
    <w:unhideWhenUsed w:val="1"/>
    <w:rsid w:val="0093041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30419"/>
  </w:style>
  <w:style w:type="paragraph" w:styleId="Footer">
    <w:name w:val="footer"/>
    <w:basedOn w:val="Normal"/>
    <w:link w:val="FooterChar"/>
    <w:uiPriority w:val="99"/>
    <w:unhideWhenUsed w:val="1"/>
    <w:rsid w:val="0093041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30419"/>
  </w:style>
  <w:style w:type="paragraph" w:styleId="Subtitl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 w:val="1"/>
    <w:rsid w:val="003A18C0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cs.google.com/document/d/1y_qSt1wNGptGxaRpQ4vGjNHCu0mRQD9Y/edit?usp=drive_link&amp;ouid=100753670717688597009&amp;rtpof=true&amp;sd=true" TargetMode="Externa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V08kqBPJQH3g3pFP96+DyDNGMBA==">CgMxLjAyDmgueDN5bHB2MnVhMzliMg5oLmR6cjRpYzZ3b2o2ODgAciExbi1kY3NBUzk2YU9LTEI5ajFBeGlIejIzNWJnbXdJSTk=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2025-04-15T12:18:00Z</dcterms:created>
  <dc:creator>Naveen</dc:creator>
</cp:coreProperties>
</file>