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Times New Roman" w:cs="Times New Roman" w:eastAsia="Times New Roman" w:hAnsi="Times New Roman"/>
          <w:b w:val="1"/>
          <w:sz w:val="44"/>
          <w:szCs w:val="44"/>
        </w:rPr>
      </w:pPr>
      <w:r w:rsidDel="00000000" w:rsidR="00000000" w:rsidRPr="00000000">
        <w:rPr>
          <w:rFonts w:ascii="Times New Roman" w:cs="Times New Roman" w:eastAsia="Times New Roman" w:hAnsi="Times New Roman"/>
          <w:b w:val="1"/>
          <w:sz w:val="36"/>
          <w:szCs w:val="36"/>
          <w:rtl w:val="0"/>
        </w:rPr>
        <w:t xml:space="preserve">Mallikarjun</w:t>
      </w:r>
      <w:r w:rsidDel="00000000" w:rsidR="00000000" w:rsidRPr="00000000">
        <w:rPr>
          <w:rtl w:val="0"/>
        </w:rPr>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36"/>
          <w:szCs w:val="36"/>
        </w:rPr>
      </w:pPr>
      <w:r w:rsidDel="00000000" w:rsidR="00000000" w:rsidRPr="00000000">
        <w:rPr>
          <w:b w:val="1"/>
          <w:sz w:val="28"/>
          <w:szCs w:val="28"/>
          <w:rtl w:val="0"/>
        </w:rPr>
        <w:t xml:space="preserve">About Mallikarjun:</w:t>
      </w:r>
      <w:r w:rsidDel="00000000" w:rsidR="00000000" w:rsidRPr="00000000">
        <w:rPr>
          <w:rtl w:val="0"/>
        </w:rPr>
      </w:r>
    </w:p>
    <w:p w:rsidR="00000000" w:rsidDel="00000000" w:rsidP="00000000" w:rsidRDefault="00000000" w:rsidRPr="00000000" w14:paraId="00000003">
      <w:pPr>
        <w:spacing w:after="240" w:before="240" w:lineRule="auto"/>
        <w:jc w:val="both"/>
        <w:rPr>
          <w:b w:val="1"/>
          <w:sz w:val="24"/>
          <w:szCs w:val="24"/>
        </w:rPr>
      </w:pPr>
      <w:bookmarkStart w:colFirst="0" w:colLast="0" w:name="_heading=h.1vtt2fczrdn3" w:id="0"/>
      <w:bookmarkEnd w:id="0"/>
      <w:r w:rsidDel="00000000" w:rsidR="00000000" w:rsidRPr="00000000">
        <w:rPr>
          <w:b w:val="1"/>
          <w:sz w:val="24"/>
          <w:szCs w:val="24"/>
          <w:rtl w:val="0"/>
        </w:rPr>
        <w:t xml:space="preserve">Mallikarjuna (Srisailam Mallikarjuna): A Sacred Confluence of Divinity and Nature</w:t>
      </w:r>
    </w:p>
    <w:p w:rsidR="00000000" w:rsidDel="00000000" w:rsidP="00000000" w:rsidRDefault="00000000" w:rsidRPr="00000000" w14:paraId="00000004">
      <w:pPr>
        <w:spacing w:after="240" w:before="240" w:lineRule="auto"/>
        <w:jc w:val="both"/>
        <w:rPr>
          <w:sz w:val="24"/>
          <w:szCs w:val="24"/>
        </w:rPr>
      </w:pPr>
      <w:bookmarkStart w:colFirst="0" w:colLast="0" w:name="_heading=h.1vtt2fczrdn3" w:id="0"/>
      <w:bookmarkEnd w:id="0"/>
      <w:r w:rsidDel="00000000" w:rsidR="00000000" w:rsidRPr="00000000">
        <w:rPr>
          <w:sz w:val="24"/>
          <w:szCs w:val="24"/>
          <w:rtl w:val="0"/>
        </w:rPr>
        <w:t xml:space="preserve">Mallikarjuna, also known as Srisailam Mallikarjuna, is one of the most revered pilgrimage sites in India, nestled in the serene Nallamala Hills of Andhra Pradesh. This sacred place holds profound significance in Hinduism, as it houses the </w:t>
      </w:r>
      <w:r w:rsidDel="00000000" w:rsidR="00000000" w:rsidRPr="00000000">
        <w:rPr>
          <w:b w:val="1"/>
          <w:sz w:val="24"/>
          <w:szCs w:val="24"/>
          <w:rtl w:val="0"/>
        </w:rPr>
        <w:t xml:space="preserve">Mallikarjuna Swamy Temple</w:t>
      </w:r>
      <w:r w:rsidDel="00000000" w:rsidR="00000000" w:rsidRPr="00000000">
        <w:rPr>
          <w:sz w:val="24"/>
          <w:szCs w:val="24"/>
          <w:rtl w:val="0"/>
        </w:rPr>
        <w:t xml:space="preserve">, one of the </w:t>
      </w:r>
      <w:r w:rsidDel="00000000" w:rsidR="00000000" w:rsidRPr="00000000">
        <w:rPr>
          <w:b w:val="1"/>
          <w:sz w:val="24"/>
          <w:szCs w:val="24"/>
          <w:rtl w:val="0"/>
        </w:rPr>
        <w:t xml:space="preserve">twelve Jyotirlingas</w:t>
      </w:r>
      <w:r w:rsidDel="00000000" w:rsidR="00000000" w:rsidRPr="00000000">
        <w:rPr>
          <w:sz w:val="24"/>
          <w:szCs w:val="24"/>
          <w:rtl w:val="0"/>
        </w:rPr>
        <w:t xml:space="preserve"> of Lord Shiva and also one of the </w:t>
      </w:r>
      <w:r w:rsidDel="00000000" w:rsidR="00000000" w:rsidRPr="00000000">
        <w:rPr>
          <w:b w:val="1"/>
          <w:sz w:val="24"/>
          <w:szCs w:val="24"/>
          <w:rtl w:val="0"/>
        </w:rPr>
        <w:t xml:space="preserve">eighteen Maha Shakti Peethas</w:t>
      </w:r>
      <w:r w:rsidDel="00000000" w:rsidR="00000000" w:rsidRPr="00000000">
        <w:rPr>
          <w:sz w:val="24"/>
          <w:szCs w:val="24"/>
          <w:rtl w:val="0"/>
        </w:rPr>
        <w:t xml:space="preserve">. This rare combination makes it uniquely sacred to both </w:t>
      </w:r>
      <w:r w:rsidDel="00000000" w:rsidR="00000000" w:rsidRPr="00000000">
        <w:rPr>
          <w:b w:val="1"/>
          <w:sz w:val="24"/>
          <w:szCs w:val="24"/>
          <w:rtl w:val="0"/>
        </w:rPr>
        <w:t xml:space="preserve">Shaivite and Shakta</w:t>
      </w:r>
      <w:r w:rsidDel="00000000" w:rsidR="00000000" w:rsidRPr="00000000">
        <w:rPr>
          <w:sz w:val="24"/>
          <w:szCs w:val="24"/>
          <w:rtl w:val="0"/>
        </w:rPr>
        <w:t xml:space="preserve"> traditions.</w:t>
      </w:r>
    </w:p>
    <w:p w:rsidR="00000000" w:rsidDel="00000000" w:rsidP="00000000" w:rsidRDefault="00000000" w:rsidRPr="00000000" w14:paraId="00000005">
      <w:pPr>
        <w:spacing w:after="240" w:before="240" w:lineRule="auto"/>
        <w:jc w:val="both"/>
        <w:rPr>
          <w:sz w:val="24"/>
          <w:szCs w:val="24"/>
        </w:rPr>
      </w:pPr>
      <w:bookmarkStart w:colFirst="0" w:colLast="0" w:name="_heading=h.1vtt2fczrdn3" w:id="0"/>
      <w:bookmarkEnd w:id="0"/>
      <w:r w:rsidDel="00000000" w:rsidR="00000000" w:rsidRPr="00000000">
        <w:rPr>
          <w:sz w:val="24"/>
          <w:szCs w:val="24"/>
          <w:rtl w:val="0"/>
        </w:rPr>
        <w:t xml:space="preserve">According to Hindu mythology, this is the holy site where </w:t>
      </w:r>
      <w:r w:rsidDel="00000000" w:rsidR="00000000" w:rsidRPr="00000000">
        <w:rPr>
          <w:b w:val="1"/>
          <w:sz w:val="24"/>
          <w:szCs w:val="24"/>
          <w:rtl w:val="0"/>
        </w:rPr>
        <w:t xml:space="preserve">Lord Shiva and Goddess Parvati</w:t>
      </w:r>
      <w:r w:rsidDel="00000000" w:rsidR="00000000" w:rsidRPr="00000000">
        <w:rPr>
          <w:sz w:val="24"/>
          <w:szCs w:val="24"/>
          <w:rtl w:val="0"/>
        </w:rPr>
        <w:t xml:space="preserve"> chose to reside in order to console their son </w:t>
      </w:r>
      <w:r w:rsidDel="00000000" w:rsidR="00000000" w:rsidRPr="00000000">
        <w:rPr>
          <w:b w:val="1"/>
          <w:sz w:val="24"/>
          <w:szCs w:val="24"/>
          <w:rtl w:val="0"/>
        </w:rPr>
        <w:t xml:space="preserve">Kartikeya</w:t>
      </w:r>
      <w:r w:rsidDel="00000000" w:rsidR="00000000" w:rsidRPr="00000000">
        <w:rPr>
          <w:sz w:val="24"/>
          <w:szCs w:val="24"/>
          <w:rtl w:val="0"/>
        </w:rPr>
        <w:t xml:space="preserve">, after he decided to remain in solitude on nearby Mount Krauncha. This divine narrative adds to the temple's deep spiritual aura.</w:t>
      </w:r>
    </w:p>
    <w:p w:rsidR="00000000" w:rsidDel="00000000" w:rsidP="00000000" w:rsidRDefault="00000000" w:rsidRPr="00000000" w14:paraId="00000006">
      <w:pPr>
        <w:spacing w:after="240" w:before="240" w:lineRule="auto"/>
        <w:jc w:val="both"/>
        <w:rPr>
          <w:sz w:val="24"/>
          <w:szCs w:val="24"/>
        </w:rPr>
      </w:pPr>
      <w:bookmarkStart w:colFirst="0" w:colLast="0" w:name="_heading=h.1vtt2fczrdn3" w:id="0"/>
      <w:bookmarkEnd w:id="0"/>
      <w:r w:rsidDel="00000000" w:rsidR="00000000" w:rsidRPr="00000000">
        <w:rPr>
          <w:sz w:val="24"/>
          <w:szCs w:val="24"/>
          <w:rtl w:val="0"/>
        </w:rPr>
        <w:t xml:space="preserve">The temple itself is a stunning example of </w:t>
      </w:r>
      <w:r w:rsidDel="00000000" w:rsidR="00000000" w:rsidRPr="00000000">
        <w:rPr>
          <w:b w:val="1"/>
          <w:sz w:val="24"/>
          <w:szCs w:val="24"/>
          <w:rtl w:val="0"/>
        </w:rPr>
        <w:t xml:space="preserve">Dravidian architecture</w:t>
      </w:r>
      <w:r w:rsidDel="00000000" w:rsidR="00000000" w:rsidRPr="00000000">
        <w:rPr>
          <w:sz w:val="24"/>
          <w:szCs w:val="24"/>
          <w:rtl w:val="0"/>
        </w:rPr>
        <w:t xml:space="preserve">, with intricately carved structures set against the tranquil backdrop of the </w:t>
      </w:r>
      <w:r w:rsidDel="00000000" w:rsidR="00000000" w:rsidRPr="00000000">
        <w:rPr>
          <w:b w:val="1"/>
          <w:sz w:val="24"/>
          <w:szCs w:val="24"/>
          <w:rtl w:val="0"/>
        </w:rPr>
        <w:t xml:space="preserve">Krishna River</w:t>
      </w:r>
      <w:r w:rsidDel="00000000" w:rsidR="00000000" w:rsidRPr="00000000">
        <w:rPr>
          <w:sz w:val="24"/>
          <w:szCs w:val="24"/>
          <w:rtl w:val="0"/>
        </w:rPr>
        <w:t xml:space="preserve">. The temple’s hilltop location and surrounding natural beauty enhance its mystical appeal. Throughout the year, thousands of devotees flock here, particularly during </w:t>
      </w:r>
      <w:r w:rsidDel="00000000" w:rsidR="00000000" w:rsidRPr="00000000">
        <w:rPr>
          <w:b w:val="1"/>
          <w:sz w:val="24"/>
          <w:szCs w:val="24"/>
          <w:rtl w:val="0"/>
        </w:rPr>
        <w:t xml:space="preserve">Maha Shivaratri</w:t>
      </w:r>
      <w:r w:rsidDel="00000000" w:rsidR="00000000" w:rsidRPr="00000000">
        <w:rPr>
          <w:sz w:val="24"/>
          <w:szCs w:val="24"/>
          <w:rtl w:val="0"/>
        </w:rPr>
        <w:t xml:space="preserve"> and </w:t>
      </w:r>
      <w:r w:rsidDel="00000000" w:rsidR="00000000" w:rsidRPr="00000000">
        <w:rPr>
          <w:b w:val="1"/>
          <w:sz w:val="24"/>
          <w:szCs w:val="24"/>
          <w:rtl w:val="0"/>
        </w:rPr>
        <w:t xml:space="preserve">Navratri</w:t>
      </w:r>
      <w:r w:rsidDel="00000000" w:rsidR="00000000" w:rsidRPr="00000000">
        <w:rPr>
          <w:sz w:val="24"/>
          <w:szCs w:val="24"/>
          <w:rtl w:val="0"/>
        </w:rPr>
        <w:t xml:space="preserve">, to seek blessings and immerse themselves in its spiritual atmosphere.</w:t>
      </w:r>
    </w:p>
    <w:p w:rsidR="00000000" w:rsidDel="00000000" w:rsidP="00000000" w:rsidRDefault="00000000" w:rsidRPr="00000000" w14:paraId="00000007">
      <w:pPr>
        <w:spacing w:after="240" w:before="240" w:lineRule="auto"/>
        <w:jc w:val="both"/>
        <w:rPr>
          <w:sz w:val="24"/>
          <w:szCs w:val="24"/>
        </w:rPr>
      </w:pPr>
      <w:bookmarkStart w:colFirst="0" w:colLast="0" w:name="_heading=h.1vtt2fczrdn3" w:id="0"/>
      <w:bookmarkEnd w:id="0"/>
      <w:r w:rsidDel="00000000" w:rsidR="00000000" w:rsidRPr="00000000">
        <w:rPr>
          <w:sz w:val="24"/>
          <w:szCs w:val="24"/>
          <w:rtl w:val="0"/>
        </w:rPr>
        <w:t xml:space="preserve">Beyond the temple, Srisailam offers several other sacred and scenic attractions, including </w:t>
      </w:r>
      <w:r w:rsidDel="00000000" w:rsidR="00000000" w:rsidRPr="00000000">
        <w:rPr>
          <w:b w:val="1"/>
          <w:sz w:val="24"/>
          <w:szCs w:val="24"/>
          <w:rtl w:val="0"/>
        </w:rPr>
        <w:t xml:space="preserve">Pathala Ganga</w:t>
      </w:r>
      <w:r w:rsidDel="00000000" w:rsidR="00000000" w:rsidRPr="00000000">
        <w:rPr>
          <w:sz w:val="24"/>
          <w:szCs w:val="24"/>
          <w:rtl w:val="0"/>
        </w:rPr>
        <w:t xml:space="preserve">, the </w:t>
      </w:r>
      <w:r w:rsidDel="00000000" w:rsidR="00000000" w:rsidRPr="00000000">
        <w:rPr>
          <w:b w:val="1"/>
          <w:sz w:val="24"/>
          <w:szCs w:val="24"/>
          <w:rtl w:val="0"/>
        </w:rPr>
        <w:t xml:space="preserve">Srisailam Dam</w:t>
      </w:r>
      <w:r w:rsidDel="00000000" w:rsidR="00000000" w:rsidRPr="00000000">
        <w:rPr>
          <w:sz w:val="24"/>
          <w:szCs w:val="24"/>
          <w:rtl w:val="0"/>
        </w:rPr>
        <w:t xml:space="preserve">, and ancient sites such as the </w:t>
      </w:r>
      <w:r w:rsidDel="00000000" w:rsidR="00000000" w:rsidRPr="00000000">
        <w:rPr>
          <w:b w:val="1"/>
          <w:sz w:val="24"/>
          <w:szCs w:val="24"/>
          <w:rtl w:val="0"/>
        </w:rPr>
        <w:t xml:space="preserve">Akka Mahadevi Caves</w:t>
      </w:r>
      <w:r w:rsidDel="00000000" w:rsidR="00000000" w:rsidRPr="00000000">
        <w:rPr>
          <w:sz w:val="24"/>
          <w:szCs w:val="24"/>
          <w:rtl w:val="0"/>
        </w:rPr>
        <w:t xml:space="preserve">. Together, these create a harmonious blend of </w:t>
      </w:r>
      <w:r w:rsidDel="00000000" w:rsidR="00000000" w:rsidRPr="00000000">
        <w:rPr>
          <w:b w:val="1"/>
          <w:sz w:val="24"/>
          <w:szCs w:val="24"/>
          <w:rtl w:val="0"/>
        </w:rPr>
        <w:t xml:space="preserve">spirituality, nature, and history</w:t>
      </w:r>
      <w:r w:rsidDel="00000000" w:rsidR="00000000" w:rsidRPr="00000000">
        <w:rPr>
          <w:sz w:val="24"/>
          <w:szCs w:val="24"/>
          <w:rtl w:val="0"/>
        </w:rPr>
        <w:t xml:space="preserve">, making Mallikarjuna not just a pilgrimage center but a profound </w:t>
      </w:r>
      <w:r w:rsidDel="00000000" w:rsidR="00000000" w:rsidRPr="00000000">
        <w:rPr>
          <w:b w:val="1"/>
          <w:sz w:val="24"/>
          <w:szCs w:val="24"/>
          <w:rtl w:val="0"/>
        </w:rPr>
        <w:t xml:space="preserve">spiritual retreat</w:t>
      </w:r>
      <w:r w:rsidDel="00000000" w:rsidR="00000000" w:rsidRPr="00000000">
        <w:rPr>
          <w:sz w:val="24"/>
          <w:szCs w:val="24"/>
          <w:rtl w:val="0"/>
        </w:rPr>
        <w:t xml:space="preserve"> for seekers and travelers alike.</w:t>
      </w:r>
    </w:p>
    <w:p w:rsidR="00000000" w:rsidDel="00000000" w:rsidP="00000000" w:rsidRDefault="00000000" w:rsidRPr="00000000" w14:paraId="00000008">
      <w:pPr>
        <w:jc w:val="both"/>
        <w:rPr>
          <w:sz w:val="24"/>
          <w:szCs w:val="24"/>
        </w:rPr>
      </w:pPr>
      <w:bookmarkStart w:colFirst="0" w:colLast="0" w:name="_heading=h.1vtt2fczrdn3" w:id="0"/>
      <w:bookmarkEnd w:id="0"/>
      <w:r w:rsidDel="00000000" w:rsidR="00000000" w:rsidRPr="00000000">
        <w:rPr>
          <w:rtl w:val="0"/>
        </w:rPr>
      </w:r>
    </w:p>
    <w:p w:rsidR="00000000" w:rsidDel="00000000" w:rsidP="00000000" w:rsidRDefault="00000000" w:rsidRPr="00000000" w14:paraId="00000009">
      <w:pPr>
        <w:rPr>
          <w:b w:val="1"/>
          <w:sz w:val="28"/>
          <w:szCs w:val="28"/>
        </w:rPr>
      </w:pPr>
      <w:r w:rsidDel="00000000" w:rsidR="00000000" w:rsidRPr="00000000">
        <w:rPr>
          <w:b w:val="1"/>
          <w:sz w:val="28"/>
          <w:szCs w:val="28"/>
          <w:rtl w:val="0"/>
        </w:rPr>
        <w:t xml:space="preserve">PACKAGES RELATED TO Malikaarjun:-</w:t>
      </w:r>
    </w:p>
    <w:p w:rsidR="00000000" w:rsidDel="00000000" w:rsidP="00000000" w:rsidRDefault="00000000" w:rsidRPr="00000000" w14:paraId="0000000A">
      <w:pPr>
        <w:rPr>
          <w:b w:val="1"/>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Jyotilinga Itinerary</w:t>
      </w:r>
    </w:p>
    <w:p w:rsidR="00000000" w:rsidDel="00000000" w:rsidP="00000000" w:rsidRDefault="00000000" w:rsidRPr="00000000" w14:paraId="0000000C">
      <w:pPr>
        <w:rPr>
          <w:b w:val="1"/>
        </w:rPr>
      </w:pPr>
      <w:hyperlink r:id="rId7">
        <w:r w:rsidDel="00000000" w:rsidR="00000000" w:rsidRPr="00000000">
          <w:rPr>
            <w:b w:val="1"/>
            <w:color w:val="0563c1"/>
            <w:u w:val="single"/>
            <w:rtl w:val="0"/>
          </w:rPr>
          <w:t xml:space="preserve">https://docs.google.com/document/d/14jg7OVLl39NMzom91h_5nNGo45byIip9/edit?usp=drive_link&amp;ouid=100753670717688597009&amp;rtpof=true&amp;sd=true</w:t>
        </w:r>
      </w:hyperlink>
      <w:r w:rsidDel="00000000" w:rsidR="00000000" w:rsidRPr="00000000">
        <w:rPr>
          <w:rtl w:val="0"/>
        </w:rPr>
      </w:r>
    </w:p>
    <w:p w:rsidR="00000000" w:rsidDel="00000000" w:rsidP="00000000" w:rsidRDefault="00000000" w:rsidRPr="00000000" w14:paraId="0000000D">
      <w:pPr>
        <w:rPr>
          <w:b w:val="1"/>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sectPr>
      <w:headerReference r:id="rId8"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center"/>
      <w:rPr>
        <w:color w:val="000000"/>
      </w:rPr>
    </w:pPr>
    <w:r w:rsidDel="00000000" w:rsidR="00000000" w:rsidRPr="00000000">
      <w:rPr/>
      <w:drawing>
        <wp:inline distB="114300" distT="114300" distL="114300" distR="114300">
          <wp:extent cx="983936" cy="983936"/>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83936" cy="983936"/>
                  </a:xfrm>
                  <a:prstGeom prst="rect"/>
                  <a:ln/>
                </pic:spPr>
              </pic:pic>
            </a:graphicData>
          </a:graphic>
        </wp:inline>
      </w:drawing>
    </w:r>
    <w:r w:rsidDel="00000000" w:rsidR="00000000" w:rsidRPr="00000000">
      <w:rPr>
        <w:color w:val="000000"/>
        <w:rtl w:val="0"/>
      </w:rPr>
      <w:t xml:space="preserve">                                       </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EB69BF"/>
    <w:rPr>
      <w:rFonts w:ascii="Calibri" w:cs="Calibri" w:eastAsia="Calibri" w:hAnsi="Calibri"/>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Strong">
    <w:name w:val="Strong"/>
    <w:basedOn w:val="DefaultParagraphFont"/>
    <w:uiPriority w:val="22"/>
    <w:qFormat w:val="1"/>
    <w:rsid w:val="00EB69BF"/>
    <w:rPr>
      <w:b w:val="1"/>
      <w:bCs w:val="1"/>
    </w:rPr>
  </w:style>
  <w:style w:type="character" w:styleId="Hyperlink">
    <w:name w:val="Hyperlink"/>
    <w:basedOn w:val="DefaultParagraphFont"/>
    <w:uiPriority w:val="99"/>
    <w:unhideWhenUsed w:val="1"/>
    <w:rsid w:val="00EB69BF"/>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4jg7OVLl39NMzom91h_5nNGo45byIip9/edit?usp=drive_link&amp;ouid=100753670717688597009&amp;rtpof=true&amp;sd=true"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MULiwbHAcyojLCfvqgb5aYBiOQ==">CgMxLjAyDmguMXZ0dDJmY3pyZG4zMg5oLjF2dHQyZmN6cmRuMzIOaC4xdnR0MmZjenJkbjMyDmguMXZ0dDJmY3pyZG4zMg5oLjF2dHQyZmN6cmRuMzIOaC4xdnR0MmZjenJkbjM4AHIhMVg0ZGVLNHdRLV92eEQ1QWhQdzA4aE1EWmpxTjB3U1dE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2025-05-02T06:09:00Z</dcterms:created>
  <dc:creator>Naveen</dc:creator>
</cp:coreProperties>
</file>