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36"/>
          <w:szCs w:val="36"/>
        </w:rPr>
      </w:pPr>
      <w:r w:rsidDel="00000000" w:rsidR="00000000" w:rsidRPr="00000000">
        <w:rPr>
          <w:b w:val="1"/>
          <w:sz w:val="36"/>
          <w:szCs w:val="36"/>
          <w:rtl w:val="0"/>
        </w:rPr>
        <w:t xml:space="preserve">                   Nishkalank Mahadev Temple</w:t>
      </w:r>
    </w:p>
    <w:p w:rsidR="00000000" w:rsidDel="00000000" w:rsidP="00000000" w:rsidRDefault="00000000" w:rsidRPr="00000000" w14:paraId="00000002">
      <w:pPr>
        <w:spacing w:after="280" w:before="280" w:line="240" w:lineRule="auto"/>
        <w:rPr>
          <w:sz w:val="36"/>
          <w:szCs w:val="36"/>
        </w:rPr>
      </w:pPr>
      <w:r w:rsidDel="00000000" w:rsidR="00000000" w:rsidRPr="00000000">
        <w:rPr>
          <w:b w:val="1"/>
          <w:sz w:val="36"/>
          <w:szCs w:val="36"/>
          <w:rtl w:val="0"/>
        </w:rPr>
        <w:t xml:space="preserve">                       </w:t>
      </w:r>
      <w:r w:rsidDel="00000000" w:rsidR="00000000" w:rsidRPr="00000000">
        <w:rPr>
          <w:sz w:val="36"/>
          <w:szCs w:val="36"/>
          <w:rtl w:val="0"/>
        </w:rPr>
        <w:br w:type="textWrapping"/>
      </w:r>
      <w:r w:rsidDel="00000000" w:rsidR="00000000" w:rsidRPr="00000000">
        <w:rPr>
          <w:b w:val="1"/>
          <w:sz w:val="36"/>
          <w:szCs w:val="36"/>
          <w:rtl w:val="0"/>
        </w:rPr>
        <w:t xml:space="preserve">About Nishkalank Mahadev:</w:t>
      </w:r>
      <w:r w:rsidDel="00000000" w:rsidR="00000000" w:rsidRPr="00000000">
        <w:rPr>
          <w:rtl w:val="0"/>
        </w:rPr>
      </w:r>
    </w:p>
    <w:p w:rsidR="00000000" w:rsidDel="00000000" w:rsidP="00000000" w:rsidRDefault="00000000" w:rsidRPr="00000000" w14:paraId="00000003">
      <w:pPr>
        <w:spacing w:after="240" w:before="240" w:line="240" w:lineRule="auto"/>
        <w:jc w:val="both"/>
        <w:rPr/>
      </w:pPr>
      <w:r w:rsidDel="00000000" w:rsidR="00000000" w:rsidRPr="00000000">
        <w:rPr>
          <w:b w:val="1"/>
          <w:rtl w:val="0"/>
        </w:rPr>
        <w:t xml:space="preserve">Nishkalank Mahadev Temple</w:t>
      </w:r>
      <w:r w:rsidDel="00000000" w:rsidR="00000000" w:rsidRPr="00000000">
        <w:rPr>
          <w:rtl w:val="0"/>
        </w:rPr>
        <w:t xml:space="preserve"> beautifully captures the temple’s extraordinary spiritual and natural setting—a place where </w:t>
      </w:r>
      <w:r w:rsidDel="00000000" w:rsidR="00000000" w:rsidRPr="00000000">
        <w:rPr>
          <w:b w:val="1"/>
          <w:rtl w:val="0"/>
        </w:rPr>
        <w:t xml:space="preserve">devotion, nature, and mythology</w:t>
      </w:r>
      <w:r w:rsidDel="00000000" w:rsidR="00000000" w:rsidRPr="00000000">
        <w:rPr>
          <w:rtl w:val="0"/>
        </w:rPr>
        <w:t xml:space="preserve"> converge in a powerful and symbolic way.</w:t>
      </w:r>
    </w:p>
    <w:p w:rsidR="00000000" w:rsidDel="00000000" w:rsidP="00000000" w:rsidRDefault="00000000" w:rsidRPr="00000000" w14:paraId="00000004">
      <w:pPr>
        <w:spacing w:after="240" w:before="240" w:line="240" w:lineRule="auto"/>
        <w:jc w:val="both"/>
        <w:rPr/>
      </w:pPr>
      <w:r w:rsidDel="00000000" w:rsidR="00000000" w:rsidRPr="00000000">
        <w:rPr>
          <w:rtl w:val="0"/>
        </w:rPr>
        <w:t xml:space="preserve">Some key aspects that make this temple truly remarkable:</w:t>
      </w:r>
    </w:p>
    <w:p w:rsidR="00000000" w:rsidDel="00000000" w:rsidP="00000000" w:rsidRDefault="00000000" w:rsidRPr="00000000" w14:paraId="00000005">
      <w:pPr>
        <w:numPr>
          <w:ilvl w:val="0"/>
          <w:numId w:val="1"/>
        </w:numPr>
        <w:spacing w:after="0" w:afterAutospacing="0" w:before="240" w:line="240" w:lineRule="auto"/>
        <w:ind w:left="720" w:hanging="360"/>
      </w:pPr>
      <w:r w:rsidDel="00000000" w:rsidR="00000000" w:rsidRPr="00000000">
        <w:rPr>
          <w:b w:val="1"/>
          <w:rtl w:val="0"/>
        </w:rPr>
        <w:t xml:space="preserve">Tidal Temple Phenomenon</w:t>
      </w:r>
      <w:r w:rsidDel="00000000" w:rsidR="00000000" w:rsidRPr="00000000">
        <w:rPr>
          <w:rtl w:val="0"/>
        </w:rPr>
        <w:t xml:space="preserve">: Few temples in the world are as dramatically tied to the rhythm of nature. The fact that it's accessible only during low tide, with devotees timing their visit to walk across the sea bed, makes every visit feel like a </w:t>
      </w:r>
      <w:r w:rsidDel="00000000" w:rsidR="00000000" w:rsidRPr="00000000">
        <w:rPr>
          <w:b w:val="1"/>
          <w:rtl w:val="0"/>
        </w:rPr>
        <w:t xml:space="preserve">sacred journey</w:t>
      </w:r>
      <w:r w:rsidDel="00000000" w:rsidR="00000000" w:rsidRPr="00000000">
        <w:rPr>
          <w:rtl w:val="0"/>
        </w:rPr>
        <w:t xml:space="preserve">.</w:t>
        <w:br w:type="textWrapping"/>
      </w:r>
    </w:p>
    <w:p w:rsidR="00000000" w:rsidDel="00000000" w:rsidP="00000000" w:rsidRDefault="00000000" w:rsidRPr="00000000" w14:paraId="00000006">
      <w:pPr>
        <w:numPr>
          <w:ilvl w:val="0"/>
          <w:numId w:val="1"/>
        </w:numPr>
        <w:spacing w:after="0" w:afterAutospacing="0" w:before="0" w:beforeAutospacing="0" w:line="240" w:lineRule="auto"/>
        <w:ind w:left="720" w:hanging="360"/>
      </w:pPr>
      <w:r w:rsidDel="00000000" w:rsidR="00000000" w:rsidRPr="00000000">
        <w:rPr>
          <w:b w:val="1"/>
          <w:rtl w:val="0"/>
        </w:rPr>
        <w:t xml:space="preserve">Symbolism of Purification</w:t>
      </w:r>
      <w:r w:rsidDel="00000000" w:rsidR="00000000" w:rsidRPr="00000000">
        <w:rPr>
          <w:rtl w:val="0"/>
        </w:rPr>
        <w:t xml:space="preserve">: The daily </w:t>
      </w:r>
      <w:r w:rsidDel="00000000" w:rsidR="00000000" w:rsidRPr="00000000">
        <w:rPr>
          <w:b w:val="1"/>
          <w:rtl w:val="0"/>
        </w:rPr>
        <w:t xml:space="preserve">immersion and re-emergence</w:t>
      </w:r>
      <w:r w:rsidDel="00000000" w:rsidR="00000000" w:rsidRPr="00000000">
        <w:rPr>
          <w:rtl w:val="0"/>
        </w:rPr>
        <w:t xml:space="preserve"> of the lingams reflects the </w:t>
      </w:r>
      <w:r w:rsidDel="00000000" w:rsidR="00000000" w:rsidRPr="00000000">
        <w:rPr>
          <w:b w:val="1"/>
          <w:rtl w:val="0"/>
        </w:rPr>
        <w:t xml:space="preserve">cyclical cleansing of karma</w:t>
      </w:r>
      <w:r w:rsidDel="00000000" w:rsidR="00000000" w:rsidRPr="00000000">
        <w:rPr>
          <w:rtl w:val="0"/>
        </w:rPr>
        <w:t xml:space="preserve">, aligning with Shiva’s role as both destroyer and purifier.</w:t>
        <w:br w:type="textWrapping"/>
      </w:r>
    </w:p>
    <w:p w:rsidR="00000000" w:rsidDel="00000000" w:rsidP="00000000" w:rsidRDefault="00000000" w:rsidRPr="00000000" w14:paraId="00000007">
      <w:pPr>
        <w:numPr>
          <w:ilvl w:val="0"/>
          <w:numId w:val="1"/>
        </w:numPr>
        <w:spacing w:after="0" w:afterAutospacing="0" w:before="0" w:beforeAutospacing="0" w:line="240" w:lineRule="auto"/>
        <w:ind w:left="720" w:hanging="360"/>
      </w:pPr>
      <w:r w:rsidDel="00000000" w:rsidR="00000000" w:rsidRPr="00000000">
        <w:rPr>
          <w:b w:val="1"/>
          <w:rtl w:val="0"/>
        </w:rPr>
        <w:t xml:space="preserve">Pandava Connection</w:t>
      </w:r>
      <w:r w:rsidDel="00000000" w:rsidR="00000000" w:rsidRPr="00000000">
        <w:rPr>
          <w:rtl w:val="0"/>
        </w:rPr>
        <w:t xml:space="preserve">: The legend of the </w:t>
      </w:r>
      <w:r w:rsidDel="00000000" w:rsidR="00000000" w:rsidRPr="00000000">
        <w:rPr>
          <w:b w:val="1"/>
          <w:rtl w:val="0"/>
        </w:rPr>
        <w:t xml:space="preserve">Pandavas’ post-war repentance</w:t>
      </w:r>
      <w:r w:rsidDel="00000000" w:rsidR="00000000" w:rsidRPr="00000000">
        <w:rPr>
          <w:rtl w:val="0"/>
        </w:rPr>
        <w:t xml:space="preserve"> adds a profound moral and mythological dimension—highlighting the need for </w:t>
      </w:r>
      <w:r w:rsidDel="00000000" w:rsidR="00000000" w:rsidRPr="00000000">
        <w:rPr>
          <w:b w:val="1"/>
          <w:rtl w:val="0"/>
        </w:rPr>
        <w:t xml:space="preserve">atonement even after victory</w:t>
      </w:r>
      <w:r w:rsidDel="00000000" w:rsidR="00000000" w:rsidRPr="00000000">
        <w:rPr>
          <w:rtl w:val="0"/>
        </w:rPr>
        <w:t xml:space="preserve">, and showing how </w:t>
      </w:r>
      <w:r w:rsidDel="00000000" w:rsidR="00000000" w:rsidRPr="00000000">
        <w:rPr>
          <w:b w:val="1"/>
          <w:rtl w:val="0"/>
        </w:rPr>
        <w:t xml:space="preserve">divine forgiveness</w:t>
      </w:r>
      <w:r w:rsidDel="00000000" w:rsidR="00000000" w:rsidRPr="00000000">
        <w:rPr>
          <w:rtl w:val="0"/>
        </w:rPr>
        <w:t xml:space="preserve"> can be earned through humility and devotion.</w:t>
        <w:br w:type="textWrapping"/>
      </w:r>
    </w:p>
    <w:p w:rsidR="00000000" w:rsidDel="00000000" w:rsidP="00000000" w:rsidRDefault="00000000" w:rsidRPr="00000000" w14:paraId="00000008">
      <w:pPr>
        <w:numPr>
          <w:ilvl w:val="0"/>
          <w:numId w:val="1"/>
        </w:numPr>
        <w:spacing w:after="0" w:afterAutospacing="0" w:before="0" w:beforeAutospacing="0" w:line="240" w:lineRule="auto"/>
        <w:ind w:left="720" w:hanging="360"/>
      </w:pPr>
      <w:r w:rsidDel="00000000" w:rsidR="00000000" w:rsidRPr="00000000">
        <w:rPr>
          <w:b w:val="1"/>
          <w:rtl w:val="0"/>
        </w:rPr>
        <w:t xml:space="preserve">Five Shiva Lingams</w:t>
      </w:r>
      <w:r w:rsidDel="00000000" w:rsidR="00000000" w:rsidRPr="00000000">
        <w:rPr>
          <w:rtl w:val="0"/>
        </w:rPr>
        <w:t xml:space="preserve">: Each of the five represents one of the Pandavas, making this not only a Shiva temple but also a subtle memorial to the Mahabharata's ethical complexities.</w:t>
        <w:br w:type="textWrapping"/>
      </w:r>
    </w:p>
    <w:p w:rsidR="00000000" w:rsidDel="00000000" w:rsidP="00000000" w:rsidRDefault="00000000" w:rsidRPr="00000000" w14:paraId="00000009">
      <w:pPr>
        <w:numPr>
          <w:ilvl w:val="0"/>
          <w:numId w:val="1"/>
        </w:numPr>
        <w:spacing w:after="240" w:before="0" w:beforeAutospacing="0" w:line="240" w:lineRule="auto"/>
        <w:ind w:left="720" w:hanging="360"/>
      </w:pPr>
      <w:r w:rsidDel="00000000" w:rsidR="00000000" w:rsidRPr="00000000">
        <w:rPr>
          <w:b w:val="1"/>
          <w:rtl w:val="0"/>
        </w:rPr>
        <w:t xml:space="preserve">Swayambhu Nature</w:t>
      </w:r>
      <w:r w:rsidDel="00000000" w:rsidR="00000000" w:rsidRPr="00000000">
        <w:rPr>
          <w:rtl w:val="0"/>
        </w:rPr>
        <w:t xml:space="preserve">: The self-manifested (swayambhu) lingams suggest divine origin rather than human construction, reinforcing the temple's sacred mystique.</w:t>
        <w:br w:type="textWrapping"/>
      </w:r>
    </w:p>
    <w:p w:rsidR="00000000" w:rsidDel="00000000" w:rsidP="00000000" w:rsidRDefault="00000000" w:rsidRPr="00000000" w14:paraId="0000000A">
      <w:pPr>
        <w:spacing w:after="240" w:before="240" w:line="240" w:lineRule="auto"/>
        <w:jc w:val="both"/>
        <w:rPr/>
      </w:pPr>
      <w:r w:rsidDel="00000000" w:rsidR="00000000" w:rsidRPr="00000000">
        <w:rPr>
          <w:rtl w:val="0"/>
        </w:rPr>
        <w:t xml:space="preserve">Would you like a tide chart or visitor guide to help plan an actual visit to the temple, or a diagram showing the layout of the five lingams and their symbolism?</w:t>
      </w:r>
    </w:p>
    <w:p w:rsidR="00000000" w:rsidDel="00000000" w:rsidP="00000000" w:rsidRDefault="00000000" w:rsidRPr="00000000" w14:paraId="0000000B">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PACKAGES RELATED TO </w:t>
      </w:r>
      <w:r w:rsidDel="00000000" w:rsidR="00000000" w:rsidRPr="00000000">
        <w:rPr>
          <w:b w:val="1"/>
          <w:sz w:val="24"/>
          <w:szCs w:val="24"/>
          <w:rtl w:val="0"/>
        </w:rPr>
        <w:t xml:space="preserve">Nishkalank Mahadev Temple</w:t>
      </w:r>
      <w:r w:rsidDel="00000000" w:rsidR="00000000" w:rsidRPr="00000000">
        <w:rPr>
          <w:b w:val="1"/>
          <w:rtl w:val="0"/>
        </w:rPr>
        <w:t xml:space="preserve">:-</w:t>
      </w:r>
    </w:p>
    <w:p w:rsidR="00000000" w:rsidDel="00000000" w:rsidP="00000000" w:rsidRDefault="00000000" w:rsidRPr="00000000" w14:paraId="0000000D">
      <w:pPr>
        <w:rPr>
          <w:b w:val="1"/>
        </w:rPr>
      </w:pPr>
      <w:bookmarkStart w:colFirst="0" w:colLast="0" w:name="_heading=h.v4m9fylwp2pm" w:id="0"/>
      <w:bookmarkEnd w:id="0"/>
      <w:r w:rsidDel="00000000" w:rsidR="00000000" w:rsidRPr="00000000">
        <w:rPr>
          <w:b w:val="1"/>
          <w:rtl w:val="0"/>
        </w:rPr>
        <w:t xml:space="preserve">Temples of Gujarat</w:t>
      </w:r>
    </w:p>
    <w:p w:rsidR="00000000" w:rsidDel="00000000" w:rsidP="00000000" w:rsidRDefault="00000000" w:rsidRPr="00000000" w14:paraId="0000000E">
      <w:pPr>
        <w:rPr>
          <w:b w:val="1"/>
        </w:rPr>
      </w:pPr>
      <w:hyperlink r:id="rId7">
        <w:r w:rsidDel="00000000" w:rsidR="00000000" w:rsidRPr="00000000">
          <w:rPr>
            <w:b w:val="1"/>
            <w:color w:val="0563c1"/>
            <w:u w:val="single"/>
            <w:rtl w:val="0"/>
          </w:rPr>
          <w:t xml:space="preserve">https://docs.google.com/document/d/1699_p0Z30-cxDe1YS-dnFnx4ftQbQoV8/edit?usp=drive_link&amp;ouid=100753670717688597009&amp;rtpof=true&amp;sd=true</w:t>
        </w:r>
      </w:hyperlink>
      <w:r w:rsidDel="00000000" w:rsidR="00000000" w:rsidRPr="00000000">
        <w:rPr>
          <w:rtl w:val="0"/>
        </w:rPr>
      </w:r>
    </w:p>
    <w:p w:rsidR="00000000" w:rsidDel="00000000" w:rsidP="00000000" w:rsidRDefault="00000000" w:rsidRPr="00000000" w14:paraId="0000000F">
      <w:pPr>
        <w:rPr>
          <w:b w:val="1"/>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sectPr>
      <w:headerReference r:id="rId8"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color w:val="000000"/>
        <w:rtl w:val="0"/>
      </w:rPr>
      <w:t xml:space="preserve">                                               </w:t>
    </w:r>
    <w:r w:rsidDel="00000000" w:rsidR="00000000" w:rsidRPr="00000000">
      <w:rPr>
        <w:color w:val="000000"/>
      </w:rPr>
      <w:drawing>
        <wp:inline distB="0" distT="0" distL="0" distR="0">
          <wp:extent cx="2006573" cy="1114763"/>
          <wp:effectExtent b="0" l="0" r="0" t="0"/>
          <wp:docPr descr="D:\naveen office 1\VB-CHARDHAM 2025\Logo-INDIA PILGRIMAGE.png" id="3" name="image1.png"/>
          <a:graphic>
            <a:graphicData uri="http://schemas.openxmlformats.org/drawingml/2006/picture">
              <pic:pic>
                <pic:nvPicPr>
                  <pic:cNvPr descr="D:\naveen office 1\VB-CHARDHAM 2025\Logo-INDIA PILGRIMAGE.png" id="0" name="image1.png"/>
                  <pic:cNvPicPr preferRelativeResize="0"/>
                </pic:nvPicPr>
                <pic:blipFill>
                  <a:blip r:embed="rId1"/>
                  <a:srcRect b="0" l="-39999" r="-39999" t="0"/>
                  <a:stretch>
                    <a:fillRect/>
                  </a:stretch>
                </pic:blipFill>
                <pic:spPr>
                  <a:xfrm>
                    <a:off x="0" y="0"/>
                    <a:ext cx="2006573" cy="1114763"/>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link w:val="Heading2Char"/>
    <w:uiPriority w:val="9"/>
    <w:qFormat w:val="1"/>
    <w:rsid w:val="00977447"/>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paragraph" w:styleId="Heading3">
    <w:name w:val="heading 3"/>
    <w:basedOn w:val="Normal"/>
    <w:link w:val="Heading3Char"/>
    <w:uiPriority w:val="9"/>
    <w:qFormat w:val="1"/>
    <w:rsid w:val="00977447"/>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character" w:styleId="Heading2Char" w:customStyle="1">
    <w:name w:val="Heading 2 Char"/>
    <w:basedOn w:val="DefaultParagraphFont"/>
    <w:link w:val="Heading2"/>
    <w:uiPriority w:val="9"/>
    <w:rsid w:val="00977447"/>
    <w:rPr>
      <w:rFonts w:ascii="Times New Roman" w:cs="Times New Roman" w:eastAsia="Times New Roman" w:hAnsi="Times New Roman"/>
      <w:b w:val="1"/>
      <w:bCs w:val="1"/>
      <w:sz w:val="36"/>
      <w:szCs w:val="36"/>
    </w:rPr>
  </w:style>
  <w:style w:type="character" w:styleId="Heading3Char" w:customStyle="1">
    <w:name w:val="Heading 3 Char"/>
    <w:basedOn w:val="DefaultParagraphFont"/>
    <w:link w:val="Heading3"/>
    <w:uiPriority w:val="9"/>
    <w:rsid w:val="00977447"/>
    <w:rPr>
      <w:rFonts w:ascii="Times New Roman" w:cs="Times New Roman" w:eastAsia="Times New Roman" w:hAnsi="Times New Roman"/>
      <w:b w:val="1"/>
      <w:bCs w:val="1"/>
      <w:sz w:val="27"/>
      <w:szCs w:val="27"/>
    </w:rPr>
  </w:style>
  <w:style w:type="character" w:styleId="Strong">
    <w:name w:val="Strong"/>
    <w:basedOn w:val="DefaultParagraphFont"/>
    <w:uiPriority w:val="22"/>
    <w:qFormat w:val="1"/>
    <w:rsid w:val="00977447"/>
    <w:rPr>
      <w:b w:val="1"/>
      <w:bCs w:val="1"/>
    </w:rPr>
  </w:style>
  <w:style w:type="paragraph" w:styleId="Header">
    <w:name w:val="header"/>
    <w:basedOn w:val="Normal"/>
    <w:link w:val="HeaderChar"/>
    <w:uiPriority w:val="99"/>
    <w:unhideWhenUsed w:val="1"/>
    <w:rsid w:val="00977447"/>
    <w:pPr>
      <w:tabs>
        <w:tab w:val="center" w:pos="4680"/>
        <w:tab w:val="right" w:pos="9360"/>
      </w:tabs>
      <w:spacing w:after="0" w:line="240" w:lineRule="auto"/>
    </w:pPr>
  </w:style>
  <w:style w:type="character" w:styleId="HeaderChar" w:customStyle="1">
    <w:name w:val="Header Char"/>
    <w:basedOn w:val="DefaultParagraphFont"/>
    <w:link w:val="Header"/>
    <w:uiPriority w:val="99"/>
    <w:rsid w:val="00977447"/>
  </w:style>
  <w:style w:type="paragraph" w:styleId="Footer">
    <w:name w:val="footer"/>
    <w:basedOn w:val="Normal"/>
    <w:link w:val="FooterChar"/>
    <w:uiPriority w:val="99"/>
    <w:unhideWhenUsed w:val="1"/>
    <w:rsid w:val="00977447"/>
    <w:pPr>
      <w:tabs>
        <w:tab w:val="center" w:pos="4680"/>
        <w:tab w:val="right" w:pos="9360"/>
      </w:tabs>
      <w:spacing w:after="0" w:line="240" w:lineRule="auto"/>
    </w:pPr>
  </w:style>
  <w:style w:type="character" w:styleId="FooterChar" w:customStyle="1">
    <w:name w:val="Footer Char"/>
    <w:basedOn w:val="DefaultParagraphFont"/>
    <w:link w:val="Footer"/>
    <w:uiPriority w:val="99"/>
    <w:rsid w:val="00977447"/>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character" w:styleId="relative" w:customStyle="1">
    <w:name w:val="relative"/>
    <w:basedOn w:val="DefaultParagraphFont"/>
    <w:rsid w:val="000F460B"/>
  </w:style>
  <w:style w:type="character" w:styleId="Hyperlink">
    <w:name w:val="Hyperlink"/>
    <w:basedOn w:val="DefaultParagraphFont"/>
    <w:uiPriority w:val="99"/>
    <w:unhideWhenUsed w:val="1"/>
    <w:rsid w:val="00A7246B"/>
    <w:rPr>
      <w:color w:val="0563c1" w:themeColor="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699_p0Z30-cxDe1YS-dnFnx4ftQbQoV8/edit?usp=drive_link&amp;ouid=100753670717688597009&amp;rtpof=true&amp;sd=true"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nQDzw96mOgJTrembSgdx7hLRGA==">CgMxLjAyDmgudjRtOWZ5bHdwMnBtOAByITFkejN6QlNqRmdNUGt0YmJ6YlR0cFBiYnByendBdTN4UA==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2025-04-14T10:02:00Z</dcterms:created>
  <dc:creator>Naveen</dc:creator>
</cp:coreProperties>
</file>